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CB6B82"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FD256F">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Departmental + </w:t>
            </w:r>
            <w:r w:rsidR="00FD256F">
              <w:rPr>
                <w:rFonts w:ascii="Calibri" w:eastAsia="Times New Roman" w:hAnsi="Calibri" w:cs="Times New Roman"/>
                <w:b/>
                <w:color w:val="000000"/>
                <w:sz w:val="12"/>
                <w:szCs w:val="12"/>
                <w:lang w:val="en-AU" w:eastAsia="en-GB"/>
              </w:rPr>
              <w:t>Institutional Coordinator</w:t>
            </w:r>
            <w:r w:rsidRPr="009D2E86">
              <w:rPr>
                <w:rFonts w:ascii="Calibri" w:eastAsia="Times New Roman" w:hAnsi="Calibri" w:cs="Times New Roman"/>
                <w:b/>
                <w:color w:val="000000"/>
                <w:sz w:val="12"/>
                <w:szCs w:val="12"/>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00CB6B82" w:rsidRPr="00335274">
              <w:rPr>
                <w:rStyle w:val="SonnotBavurusu"/>
                <w:rFonts w:ascii="Verdana" w:hAnsi="Verdana" w:cs="Arial"/>
                <w:sz w:val="16"/>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CB6B82" w:rsidRPr="00335274">
              <w:rPr>
                <w:rStyle w:val="SonnotBavurusu"/>
                <w:rFonts w:ascii="Verdana" w:hAnsi="Verdana" w:cs="Arial"/>
                <w:sz w:val="16"/>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Default="000D4079" w:rsidP="00B57D80">
            <w:pPr>
              <w:spacing w:after="0" w:line="240" w:lineRule="auto"/>
              <w:rPr>
                <w:rFonts w:ascii="Calibri" w:eastAsia="Times New Roman" w:hAnsi="Calibri" w:cs="Times New Roman"/>
                <w:b/>
                <w:bCs/>
                <w:color w:val="000000"/>
                <w:sz w:val="16"/>
                <w:szCs w:val="16"/>
                <w:lang w:val="en-GB" w:eastAsia="en-GB"/>
              </w:rPr>
            </w:pPr>
          </w:p>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Default="009D2E86" w:rsidP="00B57D80">
            <w:pPr>
              <w:spacing w:after="0" w:line="240" w:lineRule="auto"/>
              <w:rPr>
                <w:rFonts w:ascii="Calibri" w:eastAsia="Times New Roman" w:hAnsi="Calibri" w:cs="Times New Roman"/>
                <w:b/>
                <w:color w:val="000000"/>
                <w:sz w:val="12"/>
                <w:szCs w:val="12"/>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w:t>
            </w:r>
            <w:r w:rsidR="000D4079">
              <w:rPr>
                <w:rFonts w:ascii="Calibri" w:eastAsia="Times New Roman" w:hAnsi="Calibri" w:cs="Times New Roman"/>
                <w:b/>
                <w:color w:val="000000"/>
                <w:sz w:val="12"/>
                <w:szCs w:val="12"/>
                <w:lang w:val="en-AU" w:eastAsia="en-GB"/>
              </w:rPr>
              <w:t>Coordinator + Contact person)</w:t>
            </w:r>
          </w:p>
          <w:p w:rsidR="000D4079" w:rsidRPr="00335274" w:rsidRDefault="000D4079" w:rsidP="00B57D80">
            <w:pPr>
              <w:spacing w:after="0" w:line="240" w:lineRule="auto"/>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CB6B82">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02307E" w:rsidP="0002307E">
            <w:pPr>
              <w:spacing w:after="0" w:line="240" w:lineRule="auto"/>
              <w:rPr>
                <w:rFonts w:ascii="Calibri" w:eastAsia="Times New Roman" w:hAnsi="Calibri" w:cs="Times New Roman"/>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Birol</w:t>
            </w:r>
            <w:r w:rsidR="000D4079">
              <w:rPr>
                <w:rFonts w:ascii="Calibri" w:eastAsia="Times New Roman" w:hAnsi="Calibri" w:cs="Times New Roman"/>
                <w:b/>
                <w:color w:val="1F497D" w:themeColor="text2"/>
                <w:sz w:val="16"/>
                <w:szCs w:val="16"/>
                <w:lang w:val="fr-BE" w:eastAsia="en-GB"/>
              </w:rPr>
              <w:t xml:space="preserve"> </w:t>
            </w:r>
            <w:r>
              <w:rPr>
                <w:rFonts w:ascii="Calibri" w:eastAsia="Times New Roman" w:hAnsi="Calibri" w:cs="Times New Roman"/>
                <w:b/>
                <w:color w:val="1F497D" w:themeColor="text2"/>
                <w:sz w:val="16"/>
                <w:szCs w:val="16"/>
                <w:lang w:val="fr-BE" w:eastAsia="en-GB"/>
              </w:rPr>
              <w:t>Kurt</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0D4079" w:rsidRDefault="0002307E" w:rsidP="00B57D80">
            <w:pPr>
              <w:spacing w:after="0" w:line="240" w:lineRule="auto"/>
              <w:rPr>
                <w:rFonts w:eastAsia="Times New Roman" w:cs="Times New Roman"/>
                <w:b/>
                <w:color w:val="000000"/>
                <w:sz w:val="16"/>
                <w:szCs w:val="16"/>
                <w:lang w:val="fr-BE" w:eastAsia="en-GB"/>
              </w:rPr>
            </w:pPr>
            <w:r>
              <w:rPr>
                <w:rFonts w:eastAsia="Times New Roman" w:cs="Times New Roman"/>
                <w:b/>
                <w:color w:val="000000"/>
                <w:sz w:val="16"/>
                <w:szCs w:val="16"/>
                <w:lang w:val="fr-BE" w:eastAsia="en-GB"/>
              </w:rPr>
              <w:t>birol.kurt@omu.edu.tr</w:t>
            </w: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CB6B82"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FE291A" w:rsidRPr="00053256">
              <w:rPr>
                <w:rStyle w:val="SonnotBavurusu"/>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FE2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00FE291A" w:rsidRPr="00335274">
              <w:rPr>
                <w:rStyle w:val="SonnotBavurusu"/>
                <w:rFonts w:ascii="Verdana" w:hAnsi="Verdana" w:cs="Calibri"/>
                <w:sz w:val="16"/>
                <w:szCs w:val="16"/>
                <w:lang w:val="en-GB"/>
              </w:rPr>
              <w:endnoteReference w:id="8"/>
            </w:r>
            <w:r w:rsidR="00FE291A" w:rsidRPr="00335274">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tblPr>
      <w:tblGrid>
        <w:gridCol w:w="1001"/>
        <w:gridCol w:w="1019"/>
        <w:gridCol w:w="130"/>
        <w:gridCol w:w="1692"/>
        <w:gridCol w:w="174"/>
        <w:gridCol w:w="1004"/>
        <w:gridCol w:w="158"/>
        <w:gridCol w:w="846"/>
        <w:gridCol w:w="611"/>
        <w:gridCol w:w="250"/>
        <w:gridCol w:w="114"/>
        <w:gridCol w:w="1214"/>
        <w:gridCol w:w="105"/>
        <w:gridCol w:w="329"/>
        <w:gridCol w:w="902"/>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5A3655">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00231">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12"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90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00231">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D8542C" w:rsidRDefault="00941150" w:rsidP="006B0956">
            <w:pPr>
              <w:spacing w:after="0" w:line="240" w:lineRule="auto"/>
              <w:jc w:val="center"/>
              <w:rPr>
                <w:rFonts w:ascii="Calibri" w:eastAsia="Times New Roman" w:hAnsi="Calibri" w:cs="Times New Roman"/>
                <w:color w:val="1F497D" w:themeColor="text2"/>
                <w:sz w:val="16"/>
                <w:szCs w:val="16"/>
                <w:lang w:val="en-GB" w:eastAsia="en-GB"/>
              </w:rPr>
            </w:pPr>
            <w:r w:rsidRPr="00D8542C">
              <w:rPr>
                <w:rFonts w:ascii="Calibri" w:eastAsia="Times New Roman" w:hAnsi="Calibri" w:cs="Times New Roman"/>
                <w:color w:val="1F497D" w:themeColor="text2"/>
                <w:sz w:val="16"/>
                <w:szCs w:val="16"/>
                <w:lang w:val="en-GB" w:eastAsia="en-GB"/>
              </w:rPr>
              <w:t>Responsible person</w:t>
            </w:r>
            <w:r w:rsidR="00D8542C" w:rsidRPr="004F0345">
              <w:rPr>
                <w:rFonts w:ascii="Calibri" w:eastAsia="Times New Roman" w:hAnsi="Calibri" w:cs="Times New Roman"/>
                <w:color w:val="1F497D" w:themeColor="text2"/>
                <w:sz w:val="16"/>
                <w:szCs w:val="16"/>
                <w:vertAlign w:val="superscript"/>
                <w:lang w:val="en-GB" w:eastAsia="en-GB"/>
              </w:rPr>
              <w:endnoteReference w:id="9"/>
            </w:r>
            <w:r w:rsidRPr="00D8542C">
              <w:rPr>
                <w:rFonts w:ascii="Calibri" w:eastAsia="Times New Roman" w:hAnsi="Calibri" w:cs="Times New Roman"/>
                <w:color w:val="1F497D" w:themeColor="text2"/>
                <w:sz w:val="16"/>
                <w:szCs w:val="16"/>
                <w:lang w:val="en-GB" w:eastAsia="en-GB"/>
              </w:rPr>
              <w:t xml:space="preserve"> at the Sending Institution</w:t>
            </w:r>
          </w:p>
          <w:p w:rsidR="00D8542C" w:rsidRPr="00683CBB" w:rsidRDefault="00D8542C" w:rsidP="006B0956">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1F497D" w:themeColor="text2"/>
                <w:sz w:val="16"/>
                <w:szCs w:val="16"/>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bookmarkStart w:id="0" w:name="_GoBack"/>
            <w:bookmarkEnd w:id="0"/>
            <w:r w:rsidRPr="00B57D8A">
              <w:rPr>
                <w:rFonts w:ascii="Calibri" w:eastAsia="Times New Roman" w:hAnsi="Calibri" w:cs="Times New Roman"/>
                <w:color w:val="1F497D" w:themeColor="text2"/>
                <w:sz w:val="16"/>
                <w:szCs w:val="16"/>
                <w:lang w:val="en-GB" w:eastAsia="en-GB"/>
              </w:rPr>
              <w:t>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683CBB" w:rsidRDefault="00FD256F" w:rsidP="001F2D9E">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the R</w:t>
            </w:r>
            <w:r w:rsidR="00941150" w:rsidRPr="00D8542C">
              <w:rPr>
                <w:rFonts w:ascii="Calibri" w:eastAsia="Times New Roman" w:hAnsi="Calibri" w:cs="Times New Roman"/>
                <w:color w:val="000000"/>
                <w:sz w:val="16"/>
                <w:szCs w:val="16"/>
                <w:lang w:val="en-GB" w:eastAsia="en-GB"/>
              </w:rPr>
              <w:t>eceiving Institution</w:t>
            </w:r>
            <w:r w:rsidR="00941150" w:rsidRPr="00B57D8A">
              <w:rPr>
                <w:rFonts w:ascii="Calibri" w:eastAsia="Times New Roman" w:hAnsi="Calibri" w:cs="Times New Roman"/>
                <w:color w:val="1F497D" w:themeColor="text2"/>
                <w:sz w:val="16"/>
                <w:szCs w:val="16"/>
                <w:lang w:val="en-GB" w:eastAsia="en-GB"/>
              </w:rPr>
              <w:t xml:space="preserve">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02307E" w:rsidP="0002307E">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w:t>
            </w:r>
            <w:r w:rsidR="00FD256F">
              <w:rPr>
                <w:rFonts w:ascii="Calibri" w:eastAsia="Times New Roman" w:hAnsi="Calibri" w:cs="Times New Roman"/>
                <w:color w:val="1F497D" w:themeColor="text2"/>
                <w:sz w:val="16"/>
                <w:szCs w:val="16"/>
                <w:lang w:val="en-GB" w:eastAsia="en-GB"/>
              </w:rPr>
              <w:t xml:space="preserve"> </w:t>
            </w:r>
            <w:r>
              <w:rPr>
                <w:rFonts w:ascii="Calibri" w:eastAsia="Times New Roman" w:hAnsi="Calibri" w:cs="Times New Roman"/>
                <w:color w:val="1F497D" w:themeColor="text2"/>
                <w:sz w:val="16"/>
                <w:szCs w:val="16"/>
                <w:lang w:val="en-GB" w:eastAsia="en-GB"/>
              </w:rPr>
              <w:t>Kurt</w:t>
            </w:r>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CB731D" w:rsidRDefault="0094115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 (1606</w:t>
            </w:r>
            <w:r w:rsidR="00CB731D" w:rsidRPr="00CB731D">
              <w:rPr>
                <w:rFonts w:ascii="Calibri" w:eastAsia="Times New Roman" w:hAnsi="Calibri" w:cs="Times New Roman"/>
                <w:color w:val="1F497D" w:themeColor="text2"/>
                <w:sz w:val="16"/>
                <w:szCs w:val="16"/>
                <w:lang w:val="en-GB" w:eastAsia="en-GB"/>
              </w:rPr>
              <w:t>)</w:t>
            </w:r>
          </w:p>
        </w:tc>
        <w:tc>
          <w:tcPr>
            <w:tcW w:w="2012"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2D7610" w:rsidRDefault="00552A37" w:rsidP="0002307E">
            <w:pPr>
              <w:spacing w:after="0" w:line="240" w:lineRule="auto"/>
              <w:rPr>
                <w:rFonts w:ascii="Calibri" w:eastAsia="Times New Roman" w:hAnsi="Calibri" w:cs="Times New Roman"/>
                <w:b/>
                <w:color w:val="1F497D" w:themeColor="text2"/>
                <w:sz w:val="16"/>
                <w:szCs w:val="16"/>
                <w:lang w:val="en-GB" w:eastAsia="en-GB"/>
              </w:rPr>
            </w:pPr>
            <w:hyperlink r:id="rId11" w:history="1">
              <w:r w:rsidR="0002307E" w:rsidRPr="00A7033A">
                <w:rPr>
                  <w:rStyle w:val="Kpr"/>
                  <w:rFonts w:ascii="Calibri" w:eastAsia="Times New Roman" w:hAnsi="Calibri" w:cs="Times New Roman"/>
                  <w:b/>
                  <w:sz w:val="16"/>
                  <w:szCs w:val="16"/>
                  <w:lang w:val="en-GB" w:eastAsia="en-GB"/>
                </w:rPr>
                <w:t>birol.kurt@omu.edu.tr</w:t>
              </w:r>
            </w:hyperlink>
            <w:r w:rsidR="002D7610">
              <w:rPr>
                <w:rFonts w:ascii="Calibri" w:eastAsia="Times New Roman" w:hAnsi="Calibri" w:cs="Times New Roman"/>
                <w:b/>
                <w:color w:val="1F497D" w:themeColor="text2"/>
                <w:sz w:val="16"/>
                <w:szCs w:val="16"/>
                <w:lang w:val="en-GB" w:eastAsia="en-GB"/>
              </w:rPr>
              <w:t xml:space="preserve"> </w:t>
            </w:r>
          </w:p>
        </w:tc>
        <w:tc>
          <w:tcPr>
            <w:tcW w:w="902"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Table A bis</w:t>
            </w:r>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B0956">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0"/>
            </w:r>
            <w:r w:rsidR="006B0956">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r w:rsidR="00D8542C">
              <w:rPr>
                <w:rFonts w:ascii="Calibri" w:eastAsia="Times New Roman" w:hAnsi="Calibri" w:cs="Times New Roman"/>
                <w:color w:val="1F497D" w:themeColor="text2"/>
                <w:sz w:val="16"/>
                <w:szCs w:val="16"/>
                <w:lang w:val="en-GB" w:eastAsia="en-GB"/>
              </w:rPr>
              <w:t xml:space="preserve">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w:t>
            </w:r>
            <w:r w:rsidR="006F4A02" w:rsidRPr="00D8542C">
              <w:rPr>
                <w:rFonts w:ascii="Calibri" w:eastAsia="Times New Roman" w:hAnsi="Calibri" w:cs="Times New Roman"/>
                <w:color w:val="000000"/>
                <w:sz w:val="16"/>
                <w:szCs w:val="16"/>
                <w:lang w:val="en-GB" w:eastAsia="en-GB"/>
              </w:rPr>
              <w:t xml:space="preserve">of </w:t>
            </w:r>
            <w:r w:rsidR="001F2D9E" w:rsidRPr="00D8542C">
              <w:rPr>
                <w:rFonts w:ascii="Calibri" w:eastAsia="Times New Roman" w:hAnsi="Calibri" w:cs="Times New Roman"/>
                <w:color w:val="000000"/>
                <w:sz w:val="16"/>
                <w:szCs w:val="16"/>
                <w:lang w:val="en-GB" w:eastAsia="en-GB"/>
              </w:rPr>
              <w:t xml:space="preserve">the </w:t>
            </w:r>
            <w:r w:rsidR="006F4A02" w:rsidRPr="00D8542C">
              <w:rPr>
                <w:rFonts w:ascii="Calibri" w:eastAsia="Times New Roman" w:hAnsi="Calibri" w:cs="Times New Roman"/>
                <w:color w:val="000000"/>
                <w:sz w:val="16"/>
                <w:szCs w:val="16"/>
                <w:lang w:val="en-GB" w:eastAsia="en-GB"/>
              </w:rPr>
              <w:t xml:space="preserve">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F4A02" w:rsidRPr="006F4A02" w:rsidTr="000D4079">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0D4079">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tcPr>
          <w:p w:rsidR="006F4A02" w:rsidRPr="006F4A02" w:rsidRDefault="006F4A02" w:rsidP="006C3B20">
            <w:pPr>
              <w:spacing w:after="0" w:line="240" w:lineRule="auto"/>
              <w:jc w:val="both"/>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1"/>
            </w:r>
            <w:r w:rsidR="006B0956">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B1E45">
        <w:trPr>
          <w:trHeight w:val="100"/>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 xml:space="preserve">the </w:t>
            </w:r>
            <w:r w:rsidRPr="00D8542C">
              <w:rPr>
                <w:rFonts w:ascii="Calibri" w:eastAsia="Times New Roman" w:hAnsi="Calibri" w:cs="Times New Roman"/>
                <w:color w:val="000000"/>
                <w:sz w:val="16"/>
                <w:szCs w:val="16"/>
                <w:lang w:val="en-GB" w:eastAsia="en-GB"/>
              </w:rPr>
              <w:t>Receiving Institution</w:t>
            </w:r>
          </w:p>
        </w:tc>
        <w:tc>
          <w:tcPr>
            <w:tcW w:w="2693" w:type="dxa"/>
            <w:shd w:val="clear" w:color="auto" w:fill="auto"/>
            <w:noWrap/>
            <w:vAlign w:val="center"/>
          </w:tcPr>
          <w:p w:rsidR="006F4A02" w:rsidRPr="006F4A02" w:rsidRDefault="000B1E45" w:rsidP="008A1B10">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w:t>
            </w:r>
            <w:r w:rsidR="008A1B10">
              <w:rPr>
                <w:rFonts w:ascii="Calibri" w:eastAsia="Times New Roman" w:hAnsi="Calibri" w:cs="Times New Roman"/>
                <w:color w:val="1F497D" w:themeColor="text2"/>
                <w:sz w:val="16"/>
                <w:szCs w:val="16"/>
                <w:lang w:val="en-GB" w:eastAsia="en-GB"/>
              </w:rPr>
              <w:t>irol Kurt</w:t>
            </w: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w:t>
      </w:r>
      <w:r w:rsidR="002D28CF">
        <w:rPr>
          <w:rFonts w:ascii="Verdana" w:hAnsi="Verdana"/>
          <w:sz w:val="18"/>
          <w:szCs w:val="18"/>
          <w:lang w:val="en-GB"/>
        </w:rPr>
        <w:t>.</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0956" w:rsidRDefault="006B0956" w:rsidP="00742FED">
      <w:pPr>
        <w:spacing w:before="120" w:after="120"/>
        <w:ind w:left="284"/>
        <w:jc w:val="both"/>
        <w:rPr>
          <w:rFonts w:ascii="Verdana" w:hAnsi="Verdana"/>
          <w:sz w:val="18"/>
          <w:szCs w:val="18"/>
          <w:lang w:val="en-GB"/>
        </w:rPr>
      </w:pPr>
    </w:p>
    <w:p w:rsidR="006B0956" w:rsidRPr="00335274" w:rsidRDefault="006B0956" w:rsidP="00742FED">
      <w:pPr>
        <w:spacing w:before="120" w:after="120"/>
        <w:ind w:left="284"/>
        <w:jc w:val="both"/>
        <w:rPr>
          <w:rFonts w:ascii="Verdana" w:hAnsi="Verdana"/>
          <w:sz w:val="18"/>
          <w:szCs w:val="18"/>
          <w:lang w:val="en-GB"/>
        </w:rPr>
      </w:pP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lastRenderedPageBreak/>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p w:rsidR="006B0956" w:rsidRDefault="006B0956" w:rsidP="00742FED">
      <w:pPr>
        <w:spacing w:before="120" w:after="120"/>
        <w:ind w:left="284"/>
        <w:jc w:val="both"/>
        <w:rPr>
          <w:rFonts w:ascii="Verdana" w:hAnsi="Verdana"/>
          <w:sz w:val="18"/>
          <w:lang w:val="en-GB"/>
        </w:rPr>
      </w:pP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6B0956">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w:t>
      </w:r>
      <w:r w:rsidR="006B0956">
        <w:rPr>
          <w:rFonts w:ascii="Verdana" w:hAnsi="Verdana"/>
          <w:sz w:val="18"/>
          <w:szCs w:val="18"/>
          <w:lang w:val="en-GB"/>
        </w:rPr>
        <w:t>.</w:t>
      </w:r>
      <w:r w:rsidR="00C9116C">
        <w:rPr>
          <w:rFonts w:ascii="Verdana" w:hAnsi="Verdana"/>
          <w:sz w:val="18"/>
          <w:szCs w:val="18"/>
          <w:lang w:val="en-GB"/>
        </w:rPr>
        <w:t xml:space="preserve"> </w:t>
      </w:r>
      <w:r w:rsidRPr="00335274">
        <w:rPr>
          <w:rFonts w:ascii="Verdana" w:hAnsi="Verdana"/>
          <w:sz w:val="18"/>
          <w:szCs w:val="18"/>
          <w:lang w:val="en-GB"/>
        </w:rPr>
        <w:t>In addition, all the educational components will appear as well in the student's Diploma Supplement</w:t>
      </w:r>
      <w:r w:rsidR="006B0956">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sidR="00B6387B">
        <w:rPr>
          <w:rFonts w:ascii="Verdana" w:hAnsi="Verdana"/>
          <w:sz w:val="18"/>
          <w:szCs w:val="18"/>
          <w:lang w:val="en-GB"/>
        </w:rPr>
        <w:t>ched to the Diploma Supplement.</w:t>
      </w:r>
    </w:p>
    <w:p w:rsidR="00F838CE" w:rsidRDefault="00552A37"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552A37">
        <w:rPr>
          <w:rFonts w:ascii="Verdana" w:hAnsi="Verdana" w:cs="Calibri"/>
          <w:b/>
          <w:noProof/>
          <w:color w:val="002060"/>
          <w:lang w:val="en-AU" w:eastAsia="en-AU"/>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style="mso-next-textbox:#Text Box 112">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552A37">
        <w:rPr>
          <w:rFonts w:ascii="Verdana" w:hAnsi="Verdana" w:cs="Calibri"/>
          <w:b/>
          <w:noProof/>
          <w:color w:val="002060"/>
          <w:lang w:val="en-AU" w:eastAsia="en-AU"/>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style="mso-next-textbox:#Text Box 122">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6B0956" w:rsidRDefault="00552A37" w:rsidP="003252E6">
      <w:pPr>
        <w:tabs>
          <w:tab w:val="left" w:pos="2977"/>
          <w:tab w:val="left" w:pos="7371"/>
        </w:tabs>
        <w:rPr>
          <w:rFonts w:ascii="Verdana" w:eastAsia="Times New Roman" w:hAnsi="Verdana" w:cs="Calibri"/>
          <w:b/>
          <w:color w:val="002060"/>
          <w:sz w:val="28"/>
          <w:szCs w:val="20"/>
          <w:lang w:val="en-GB"/>
        </w:rPr>
      </w:pPr>
      <w:r w:rsidRPr="00552A37">
        <w:rPr>
          <w:rFonts w:ascii="Verdana" w:hAnsi="Verdana" w:cs="Calibri"/>
          <w:b/>
          <w:noProof/>
          <w:color w:val="002060"/>
          <w:lang w:val="en-AU" w:eastAsia="en-AU"/>
        </w:rPr>
        <w:pict>
          <v:shape id="Text Box 117" o:spid="_x0000_s1030" type="#_x0000_t202" style="position:absolute;margin-left:146.9pt;margin-top:163.8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style="mso-next-textbox:#Text Box 117">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sidRPr="00552A37">
        <w:rPr>
          <w:rFonts w:ascii="Verdana" w:hAnsi="Verdana" w:cs="Calibri"/>
          <w:b/>
          <w:noProof/>
          <w:color w:val="002060"/>
          <w:lang w:val="en-AU" w:eastAsia="en-AU"/>
        </w:rPr>
        <w:pict>
          <v:shape id="Text Box 119" o:spid="_x0000_s1028" type="#_x0000_t202" style="position:absolute;margin-left:146.9pt;margin-top:263.8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style="mso-next-textbox:#Text Box 119">
              <w:txbxContent>
                <w:p w:rsidR="005A3655" w:rsidRPr="00D34D46" w:rsidRDefault="005A3655"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552A37">
        <w:rPr>
          <w:rFonts w:ascii="Verdana" w:hAnsi="Verdana" w:cs="Calibri"/>
          <w:b/>
          <w:noProof/>
          <w:color w:val="002060"/>
          <w:lang w:val="en-AU" w:eastAsia="en-AU"/>
        </w:rPr>
        <w:pict>
          <v:shape id="Text Box 127" o:spid="_x0000_s1034" type="#_x0000_t202" style="position:absolute;margin-left:146.9pt;margin-top:337.3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style="mso-next-textbox:#Text Box 127">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552A37">
        <w:rPr>
          <w:rFonts w:ascii="Verdana" w:hAnsi="Verdana" w:cs="Calibri"/>
          <w:b/>
          <w:noProof/>
          <w:color w:val="002060"/>
          <w:lang w:val="en-AU" w:eastAsia="en-AU"/>
        </w:rPr>
        <w:pict>
          <v:shape id="Text Box 126" o:spid="_x0000_s1033" type="#_x0000_t202" style="position:absolute;margin-left:146.9pt;margin-top:370.5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style="mso-next-textbox:#Text Box 126">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552A37">
        <w:rPr>
          <w:rFonts w:ascii="Verdana" w:hAnsi="Verdana" w:cs="Calibri"/>
          <w:b/>
          <w:noProof/>
          <w:color w:val="002060"/>
          <w:lang w:val="en-AU" w:eastAsia="en-AU"/>
        </w:rPr>
        <w:pict>
          <v:shape id="Text Box 129" o:spid="_x0000_s1032" type="#_x0000_t202" style="position:absolute;margin-left:145.65pt;margin-top:447.6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style="mso-next-textbox:#Text Box 129">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552A37">
        <w:rPr>
          <w:rFonts w:ascii="Verdana" w:hAnsi="Verdana" w:cs="Calibri"/>
          <w:b/>
          <w:noProof/>
          <w:color w:val="002060"/>
          <w:lang w:val="en-AU" w:eastAsia="en-AU"/>
        </w:rPr>
        <w:pict>
          <v:shape id="Text Box 123" o:spid="_x0000_s1031" type="#_x0000_t202" style="position:absolute;margin-left:145.6pt;margin-top:131.3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style="mso-next-textbox:#Text Box 123">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552A37">
        <w:rPr>
          <w:rFonts w:ascii="Verdana" w:hAnsi="Verdana" w:cs="Calibri"/>
          <w:b/>
          <w:noProof/>
          <w:color w:val="002060"/>
          <w:lang w:val="en-AU" w:eastAsia="en-AU"/>
        </w:rPr>
        <w:pict>
          <v:shape id="Text Box 114" o:spid="_x0000_s1029" type="#_x0000_t202" style="position:absolute;margin-left:145.65pt;margin-top:97.05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style="mso-next-textbox:#Text Box 114">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00F838CE">
        <w:rPr>
          <w:rFonts w:ascii="Verdana" w:hAnsi="Verdana" w:cs="Calibri"/>
          <w:b/>
          <w:color w:val="002060"/>
          <w:sz w:val="28"/>
          <w:lang w:val="en-GB"/>
        </w:rPr>
        <w:br w:type="page"/>
      </w:r>
    </w:p>
    <w:p w:rsidR="006B0956" w:rsidRDefault="006B0956" w:rsidP="006B0956">
      <w:pPr>
        <w:rPr>
          <w:rFonts w:ascii="Verdana" w:eastAsia="Times New Roman" w:hAnsi="Verdana" w:cs="Calibri"/>
          <w:sz w:val="28"/>
          <w:szCs w:val="20"/>
          <w:lang w:val="en-GB"/>
        </w:rPr>
      </w:pPr>
    </w:p>
    <w:p w:rsidR="00F838CE" w:rsidRPr="006B0956" w:rsidRDefault="006B0956" w:rsidP="006B0956">
      <w:pPr>
        <w:tabs>
          <w:tab w:val="left" w:pos="1653"/>
        </w:tabs>
        <w:rPr>
          <w:rFonts w:ascii="Verdana" w:eastAsia="Times New Roman" w:hAnsi="Verdana" w:cs="Calibri"/>
          <w:sz w:val="28"/>
          <w:szCs w:val="20"/>
          <w:lang w:val="en-GB"/>
        </w:rPr>
      </w:pPr>
      <w:r>
        <w:rPr>
          <w:rFonts w:ascii="Verdana" w:eastAsia="Times New Roman" w:hAnsi="Verdana" w:cs="Calibri"/>
          <w:sz w:val="28"/>
          <w:szCs w:val="20"/>
          <w:lang w:val="en-GB"/>
        </w:rPr>
        <w:tab/>
      </w:r>
    </w:p>
    <w:sectPr w:rsidR="00F838CE" w:rsidRPr="006B0956"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F0" w:rsidRDefault="007357F0" w:rsidP="00261299">
      <w:pPr>
        <w:spacing w:after="0" w:line="240" w:lineRule="auto"/>
      </w:pPr>
      <w:r>
        <w:separator/>
      </w:r>
    </w:p>
  </w:endnote>
  <w:endnote w:type="continuationSeparator" w:id="0">
    <w:p w:rsidR="007357F0" w:rsidRDefault="007357F0" w:rsidP="00261299">
      <w:pPr>
        <w:spacing w:after="0" w:line="240" w:lineRule="auto"/>
      </w:pPr>
      <w:r>
        <w:continuationSeparator/>
      </w:r>
    </w:p>
  </w:endnote>
  <w:endnote w:id="1">
    <w:p w:rsidR="00CB6B82" w:rsidRPr="0021609D" w:rsidRDefault="00CB6B82" w:rsidP="00CB6B82">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B6B82" w:rsidRPr="004D6B9A" w:rsidRDefault="00CB6B82"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CB6B82" w:rsidRPr="004D6B9A" w:rsidRDefault="00CB6B82"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6B82" w:rsidRPr="004D6B9A" w:rsidRDefault="00CB6B82" w:rsidP="00CB6B82">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F0" w:rsidRDefault="007357F0" w:rsidP="00261299">
      <w:pPr>
        <w:spacing w:after="0" w:line="240" w:lineRule="auto"/>
      </w:pPr>
      <w:r>
        <w:separator/>
      </w:r>
    </w:p>
  </w:footnote>
  <w:footnote w:type="continuationSeparator" w:id="0">
    <w:p w:rsidR="007357F0" w:rsidRDefault="007357F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3B" w:rsidRDefault="0071723B" w:rsidP="0071723B">
    <w:pPr>
      <w:pStyle w:val="stbilgi"/>
      <w:jc w:val="center"/>
      <w:rPr>
        <w:rFonts w:ascii="Verdana" w:hAnsi="Verdana"/>
        <w:b/>
        <w:color w:val="1F497D" w:themeColor="text2"/>
        <w:sz w:val="20"/>
      </w:rPr>
    </w:pPr>
    <w:r w:rsidRPr="002D1C5F">
      <w:rPr>
        <w:noProof/>
        <w:sz w:val="20"/>
        <w:lang w:val="tr-TR" w:eastAsia="tr-TR" w:bidi="hi-IN"/>
      </w:rPr>
      <w:drawing>
        <wp:anchor distT="0" distB="0" distL="114300" distR="114300" simplePos="0" relativeHeight="251664384" behindDoc="1" locked="0" layoutInCell="1" allowOverlap="1">
          <wp:simplePos x="0" y="0"/>
          <wp:positionH relativeFrom="column">
            <wp:posOffset>779145</wp:posOffset>
          </wp:positionH>
          <wp:positionV relativeFrom="paragraph">
            <wp:posOffset>-201295</wp:posOffset>
          </wp:positionV>
          <wp:extent cx="656590" cy="667385"/>
          <wp:effectExtent l="19050" t="0" r="0" b="0"/>
          <wp:wrapNone/>
          <wp:docPr id="7"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56590" cy="667385"/>
                  </a:xfrm>
                  <a:prstGeom prst="rect">
                    <a:avLst/>
                  </a:prstGeom>
                </pic:spPr>
              </pic:pic>
            </a:graphicData>
          </a:graphic>
        </wp:anchor>
      </w:drawing>
    </w:r>
    <w:r w:rsidRPr="002D1C5F">
      <w:rPr>
        <w:noProof/>
        <w:sz w:val="20"/>
        <w:lang w:val="tr-TR" w:eastAsia="tr-TR" w:bidi="hi-IN"/>
      </w:rPr>
      <w:drawing>
        <wp:anchor distT="0" distB="0" distL="114300" distR="114300" simplePos="0" relativeHeight="251663360" behindDoc="0" locked="0" layoutInCell="1" allowOverlap="1">
          <wp:simplePos x="0" y="0"/>
          <wp:positionH relativeFrom="column">
            <wp:posOffset>55880</wp:posOffset>
          </wp:positionH>
          <wp:positionV relativeFrom="paragraph">
            <wp:posOffset>-201295</wp:posOffset>
          </wp:positionV>
          <wp:extent cx="659765" cy="667385"/>
          <wp:effectExtent l="19050" t="0" r="6985" b="0"/>
          <wp:wrapNone/>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552A37" w:rsidRPr="00552A37">
      <w:rPr>
        <w:noProof/>
        <w:sz w:val="20"/>
        <w:lang w:val="en-AU" w:eastAsia="en-AU"/>
      </w:rPr>
      <w:pict>
        <v:shapetype id="_x0000_t202" coordsize="21600,21600" o:spt="202" path="m,l,21600r21600,l21600,xe">
          <v:stroke joinstyle="miter"/>
          <v:path gradientshapeok="t" o:connecttype="rect"/>
        </v:shapetype>
        <v:shape id="Text Box 1" o:spid="_x0000_s2053" type="#_x0000_t202" style="position:absolute;left:0;text-align:left;margin-left:486.9pt;margin-top:-3.25pt;width:83.4pt;height:17.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style="mso-next-textbox:#Text Box 1">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v:textbox>
        </v:shape>
      </w:pict>
    </w:r>
    <w:r>
      <w:rPr>
        <w:rFonts w:ascii="Verdana" w:hAnsi="Verdana"/>
        <w:b/>
        <w:color w:val="1F497D" w:themeColor="text2"/>
        <w:sz w:val="20"/>
      </w:rPr>
      <w:t>HIGHER EDUCATION</w:t>
    </w:r>
  </w:p>
  <w:p w:rsidR="0071723B" w:rsidRPr="002D1C5F" w:rsidRDefault="0071723B" w:rsidP="0071723B">
    <w:pPr>
      <w:pStyle w:val="stbilgi"/>
      <w:jc w:val="center"/>
      <w:rPr>
        <w:rFonts w:ascii="Verdana" w:hAnsi="Verdana"/>
        <w:b/>
        <w:sz w:val="20"/>
      </w:rPr>
    </w:pPr>
    <w:r>
      <w:rPr>
        <w:rFonts w:ascii="Verdana" w:hAnsi="Verdana"/>
        <w:b/>
        <w:color w:val="1F497D" w:themeColor="text2"/>
        <w:sz w:val="20"/>
      </w:rPr>
      <w:t>LEARNING AGREEMENT FOR INCOMING</w:t>
    </w:r>
    <w:r w:rsidRPr="002D1C5F">
      <w:rPr>
        <w:rFonts w:ascii="Verdana" w:hAnsi="Verdana"/>
        <w:b/>
        <w:color w:val="1F497D" w:themeColor="text2"/>
        <w:sz w:val="20"/>
      </w:rPr>
      <w:t xml:space="preserve"> STUDY STUDENTS</w:t>
    </w:r>
  </w:p>
  <w:p w:rsidR="0071723B" w:rsidRDefault="0071723B" w:rsidP="0071723B">
    <w:pPr>
      <w:pStyle w:val="stbilgi"/>
      <w:jc w:val="center"/>
    </w:pPr>
    <w:r w:rsidRPr="002D1C5F">
      <w:rPr>
        <w:rFonts w:ascii="Verdana" w:hAnsi="Verdana"/>
        <w:b/>
        <w:color w:val="1F497D" w:themeColor="text2"/>
        <w:sz w:val="20"/>
      </w:rPr>
      <w:t>WITHIN THE INTER-INSTITUTIONAL PROTOCOL</w:t>
    </w:r>
  </w:p>
  <w:p w:rsidR="005A3655" w:rsidRPr="0071723B" w:rsidRDefault="005A3655" w:rsidP="007172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55" w:rsidRDefault="00552A37">
    <w:pPr>
      <w:pStyle w:val="stbilgi"/>
    </w:pPr>
    <w:r w:rsidRPr="00552A37">
      <w:rPr>
        <w:noProof/>
        <w:lang w:val="en-AU" w:eastAsia="en-AU"/>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v:textbox>
        </v:shape>
      </w:pict>
    </w:r>
    <w:r w:rsidR="005A3655">
      <w:rPr>
        <w:noProof/>
        <w:lang w:val="tr-TR" w:eastAsia="tr-TR" w:bidi="hi-IN"/>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0242"/>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4832"/>
    <w:rsid w:val="0002307E"/>
    <w:rsid w:val="0002651B"/>
    <w:rsid w:val="00031FD9"/>
    <w:rsid w:val="00034B8E"/>
    <w:rsid w:val="00051A0B"/>
    <w:rsid w:val="00053256"/>
    <w:rsid w:val="00056E1A"/>
    <w:rsid w:val="00070724"/>
    <w:rsid w:val="000713EC"/>
    <w:rsid w:val="000752FE"/>
    <w:rsid w:val="00080C65"/>
    <w:rsid w:val="0009020C"/>
    <w:rsid w:val="000B0109"/>
    <w:rsid w:val="000B1E45"/>
    <w:rsid w:val="000B2F8D"/>
    <w:rsid w:val="000B6956"/>
    <w:rsid w:val="000B6A2D"/>
    <w:rsid w:val="000C17CC"/>
    <w:rsid w:val="000D4079"/>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2D9E"/>
    <w:rsid w:val="001F54DF"/>
    <w:rsid w:val="00227312"/>
    <w:rsid w:val="00256DE8"/>
    <w:rsid w:val="00261299"/>
    <w:rsid w:val="0026685E"/>
    <w:rsid w:val="00267784"/>
    <w:rsid w:val="0027260A"/>
    <w:rsid w:val="002919FB"/>
    <w:rsid w:val="002955C5"/>
    <w:rsid w:val="002B7080"/>
    <w:rsid w:val="002D28CF"/>
    <w:rsid w:val="002D3C62"/>
    <w:rsid w:val="002D7610"/>
    <w:rsid w:val="003027C2"/>
    <w:rsid w:val="003252E6"/>
    <w:rsid w:val="00335274"/>
    <w:rsid w:val="00356AC4"/>
    <w:rsid w:val="00362603"/>
    <w:rsid w:val="00376531"/>
    <w:rsid w:val="003B3110"/>
    <w:rsid w:val="003B34EF"/>
    <w:rsid w:val="003C6D2D"/>
    <w:rsid w:val="003F2100"/>
    <w:rsid w:val="003F53A5"/>
    <w:rsid w:val="0040686A"/>
    <w:rsid w:val="00412237"/>
    <w:rsid w:val="00433B68"/>
    <w:rsid w:val="00461303"/>
    <w:rsid w:val="004736CF"/>
    <w:rsid w:val="004747AB"/>
    <w:rsid w:val="004C4684"/>
    <w:rsid w:val="004D31F9"/>
    <w:rsid w:val="004D524B"/>
    <w:rsid w:val="004E1BEE"/>
    <w:rsid w:val="004E5157"/>
    <w:rsid w:val="004F6083"/>
    <w:rsid w:val="00503826"/>
    <w:rsid w:val="00513908"/>
    <w:rsid w:val="005161EC"/>
    <w:rsid w:val="005227CF"/>
    <w:rsid w:val="00523061"/>
    <w:rsid w:val="00526BE7"/>
    <w:rsid w:val="0053276D"/>
    <w:rsid w:val="00532AF2"/>
    <w:rsid w:val="00547D93"/>
    <w:rsid w:val="00547F49"/>
    <w:rsid w:val="00550A3D"/>
    <w:rsid w:val="00552A37"/>
    <w:rsid w:val="00554105"/>
    <w:rsid w:val="00587772"/>
    <w:rsid w:val="005974BD"/>
    <w:rsid w:val="005A3655"/>
    <w:rsid w:val="005A6376"/>
    <w:rsid w:val="005B176D"/>
    <w:rsid w:val="005C3868"/>
    <w:rsid w:val="005C62B4"/>
    <w:rsid w:val="005C7113"/>
    <w:rsid w:val="005D0CC7"/>
    <w:rsid w:val="005D7240"/>
    <w:rsid w:val="005E0F66"/>
    <w:rsid w:val="005F4B05"/>
    <w:rsid w:val="005F7298"/>
    <w:rsid w:val="00606383"/>
    <w:rsid w:val="00607060"/>
    <w:rsid w:val="0061792D"/>
    <w:rsid w:val="0065191D"/>
    <w:rsid w:val="00660A78"/>
    <w:rsid w:val="006612F4"/>
    <w:rsid w:val="00667D36"/>
    <w:rsid w:val="0067181C"/>
    <w:rsid w:val="0067336F"/>
    <w:rsid w:val="00680E62"/>
    <w:rsid w:val="0068256B"/>
    <w:rsid w:val="00683CBB"/>
    <w:rsid w:val="006840A5"/>
    <w:rsid w:val="0068721F"/>
    <w:rsid w:val="00692424"/>
    <w:rsid w:val="006A0CF3"/>
    <w:rsid w:val="006B07A6"/>
    <w:rsid w:val="006B0956"/>
    <w:rsid w:val="006B222E"/>
    <w:rsid w:val="006C3B20"/>
    <w:rsid w:val="006C5DFA"/>
    <w:rsid w:val="006D0130"/>
    <w:rsid w:val="006D3CA9"/>
    <w:rsid w:val="006D6928"/>
    <w:rsid w:val="006E4863"/>
    <w:rsid w:val="006F4A02"/>
    <w:rsid w:val="0070488F"/>
    <w:rsid w:val="00706399"/>
    <w:rsid w:val="007139C0"/>
    <w:rsid w:val="0071723B"/>
    <w:rsid w:val="00724651"/>
    <w:rsid w:val="007319D0"/>
    <w:rsid w:val="007357F0"/>
    <w:rsid w:val="00740014"/>
    <w:rsid w:val="00740A99"/>
    <w:rsid w:val="00742FED"/>
    <w:rsid w:val="00754279"/>
    <w:rsid w:val="0076359B"/>
    <w:rsid w:val="00771108"/>
    <w:rsid w:val="00794B63"/>
    <w:rsid w:val="007A31E9"/>
    <w:rsid w:val="007B084E"/>
    <w:rsid w:val="007B185A"/>
    <w:rsid w:val="007E0CD6"/>
    <w:rsid w:val="00820D60"/>
    <w:rsid w:val="008309F5"/>
    <w:rsid w:val="00831611"/>
    <w:rsid w:val="00857932"/>
    <w:rsid w:val="00864121"/>
    <w:rsid w:val="00872AED"/>
    <w:rsid w:val="00876A94"/>
    <w:rsid w:val="008A1B10"/>
    <w:rsid w:val="008A1D43"/>
    <w:rsid w:val="008B1C81"/>
    <w:rsid w:val="008D4767"/>
    <w:rsid w:val="008E4690"/>
    <w:rsid w:val="008F1983"/>
    <w:rsid w:val="00910DE2"/>
    <w:rsid w:val="00921BC5"/>
    <w:rsid w:val="00927EC4"/>
    <w:rsid w:val="00941150"/>
    <w:rsid w:val="00943FCD"/>
    <w:rsid w:val="00944D28"/>
    <w:rsid w:val="009457C7"/>
    <w:rsid w:val="0096182F"/>
    <w:rsid w:val="0096615E"/>
    <w:rsid w:val="00981368"/>
    <w:rsid w:val="0099146E"/>
    <w:rsid w:val="009A3FD1"/>
    <w:rsid w:val="009A7BAE"/>
    <w:rsid w:val="009B0889"/>
    <w:rsid w:val="009D2E86"/>
    <w:rsid w:val="009E0D85"/>
    <w:rsid w:val="009E7AA5"/>
    <w:rsid w:val="009F1667"/>
    <w:rsid w:val="00A00231"/>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0B22"/>
    <w:rsid w:val="00BE2035"/>
    <w:rsid w:val="00BF7181"/>
    <w:rsid w:val="00C36988"/>
    <w:rsid w:val="00C40DF3"/>
    <w:rsid w:val="00C7183C"/>
    <w:rsid w:val="00C755F1"/>
    <w:rsid w:val="00C807EC"/>
    <w:rsid w:val="00C82276"/>
    <w:rsid w:val="00C9116C"/>
    <w:rsid w:val="00C91E42"/>
    <w:rsid w:val="00CA2ED0"/>
    <w:rsid w:val="00CA4C56"/>
    <w:rsid w:val="00CB4386"/>
    <w:rsid w:val="00CB47C6"/>
    <w:rsid w:val="00CB6B82"/>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42C"/>
    <w:rsid w:val="00D85FB2"/>
    <w:rsid w:val="00DA0FE7"/>
    <w:rsid w:val="00DB38B9"/>
    <w:rsid w:val="00DB734F"/>
    <w:rsid w:val="00DD28E0"/>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1D9"/>
    <w:rsid w:val="00EE6BDA"/>
    <w:rsid w:val="00EE7760"/>
    <w:rsid w:val="00F01A1E"/>
    <w:rsid w:val="00F319E5"/>
    <w:rsid w:val="00F32D58"/>
    <w:rsid w:val="00F356BF"/>
    <w:rsid w:val="00F470F7"/>
    <w:rsid w:val="00F47590"/>
    <w:rsid w:val="00F838CE"/>
    <w:rsid w:val="00F85ABE"/>
    <w:rsid w:val="00F87F65"/>
    <w:rsid w:val="00F91953"/>
    <w:rsid w:val="00FB49EE"/>
    <w:rsid w:val="00FD256F"/>
    <w:rsid w:val="00FE291A"/>
  </w:rsids>
  <m:mathPr>
    <m:mathFont m:val="Cambria Math"/>
    <m:brkBin m:val="before"/>
    <m:brkBinSub m:val="--"/>
    <m:smallFrac m:val="off"/>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ol.kurt@omu.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495D1-070E-4537-AF41-9C476E54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3164</Words>
  <Characters>18040</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Birol</cp:lastModifiedBy>
  <cp:revision>2</cp:revision>
  <cp:lastPrinted>2015-02-20T09:16:00Z</cp:lastPrinted>
  <dcterms:created xsi:type="dcterms:W3CDTF">2020-02-17T11:39:00Z</dcterms:created>
  <dcterms:modified xsi:type="dcterms:W3CDTF">2020-02-17T11:39:00Z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