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20" w:type="dxa"/>
        <w:tblLayout w:type="fixed"/>
        <w:tblCellMar>
          <w:left w:w="70" w:type="dxa"/>
          <w:right w:w="70" w:type="dxa"/>
        </w:tblCellMar>
        <w:tblLook w:val="04A0"/>
      </w:tblPr>
      <w:tblGrid>
        <w:gridCol w:w="6020"/>
        <w:gridCol w:w="3400"/>
      </w:tblGrid>
      <w:tr w:rsidR="00C11860" w:rsidTr="00C11860">
        <w:trPr>
          <w:trHeight w:val="1285"/>
        </w:trPr>
        <w:tc>
          <w:tcPr>
            <w:tcW w:w="6024" w:type="dxa"/>
          </w:tcPr>
          <w:p w:rsidR="00C11860" w:rsidRDefault="00C11860">
            <w:pPr>
              <w:pStyle w:val="Balk1"/>
              <w:rPr>
                <w:sz w:val="24"/>
                <w:szCs w:val="24"/>
              </w:rPr>
            </w:pPr>
            <w:r>
              <w:rPr>
                <w:sz w:val="24"/>
                <w:szCs w:val="24"/>
              </w:rPr>
              <w:t>Christian-Albrechts-Universität zu Kiel</w:t>
            </w:r>
            <w:r>
              <w:rPr>
                <w:sz w:val="24"/>
                <w:szCs w:val="24"/>
              </w:rPr>
              <w:tab/>
            </w:r>
            <w:r>
              <w:rPr>
                <w:sz w:val="24"/>
                <w:szCs w:val="24"/>
              </w:rPr>
              <w:tab/>
            </w:r>
          </w:p>
          <w:p w:rsidR="00C11860" w:rsidRDefault="00C11860">
            <w:pPr>
              <w:pStyle w:val="Balk1"/>
            </w:pPr>
            <w:r>
              <w:t xml:space="preserve">International Center  </w:t>
            </w:r>
            <w:r>
              <w:tab/>
            </w:r>
            <w:r>
              <w:tab/>
            </w:r>
            <w:r>
              <w:tab/>
            </w:r>
            <w:r>
              <w:tab/>
            </w:r>
            <w:r>
              <w:tab/>
            </w:r>
            <w:r>
              <w:tab/>
            </w:r>
          </w:p>
          <w:p w:rsidR="00C11860" w:rsidRDefault="00C11860">
            <w:pPr>
              <w:pStyle w:val="Balk1"/>
            </w:pPr>
          </w:p>
        </w:tc>
        <w:tc>
          <w:tcPr>
            <w:tcW w:w="3402" w:type="dxa"/>
          </w:tcPr>
          <w:p w:rsidR="00C11860" w:rsidRDefault="00C11860">
            <w:pPr>
              <w:jc w:val="right"/>
              <w:rPr>
                <w:rFonts w:ascii="Arial" w:hAnsi="Arial"/>
              </w:rPr>
            </w:pPr>
            <w:r>
              <w:rPr>
                <w:noProof/>
                <w:lang w:val="tr-TR" w:eastAsia="tr-TR" w:bidi="hi-IN"/>
              </w:rPr>
              <w:drawing>
                <wp:inline distT="0" distB="0" distL="0" distR="0">
                  <wp:extent cx="1133475" cy="361950"/>
                  <wp:effectExtent l="0" t="0" r="9525" b="0"/>
                  <wp:docPr id="1" name="Grafik 1" descr="CAU-sw-3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AU-sw-300"/>
                          <pic:cNvPicPr>
                            <a:picLocks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3475" cy="361950"/>
                          </a:xfrm>
                          <a:prstGeom prst="rect">
                            <a:avLst/>
                          </a:prstGeom>
                          <a:noFill/>
                          <a:ln>
                            <a:noFill/>
                          </a:ln>
                        </pic:spPr>
                      </pic:pic>
                    </a:graphicData>
                  </a:graphic>
                </wp:inline>
              </w:drawing>
            </w:r>
          </w:p>
          <w:p w:rsidR="00C11860" w:rsidRDefault="00C11860">
            <w:pPr>
              <w:rPr>
                <w:rFonts w:ascii="Arial" w:hAnsi="Arial"/>
              </w:rPr>
            </w:pPr>
          </w:p>
        </w:tc>
      </w:tr>
    </w:tbl>
    <w:p w:rsidR="00C11860" w:rsidRDefault="00C11860" w:rsidP="00C11860">
      <w:pPr>
        <w:rPr>
          <w:rFonts w:ascii="Arial" w:hAnsi="Arial"/>
        </w:rPr>
      </w:pPr>
    </w:p>
    <w:p w:rsidR="00C11860" w:rsidRDefault="00C11860" w:rsidP="00C11860">
      <w:pPr>
        <w:pStyle w:val="Balk3"/>
        <w:jc w:val="center"/>
        <w:rPr>
          <w:color w:val="C00000"/>
          <w:sz w:val="40"/>
          <w:szCs w:val="40"/>
        </w:rPr>
      </w:pPr>
      <w:r>
        <w:rPr>
          <w:color w:val="C00000"/>
          <w:sz w:val="40"/>
          <w:szCs w:val="40"/>
        </w:rPr>
        <w:t>S T I P E N D I E N  der Stadt Kiel</w:t>
      </w:r>
    </w:p>
    <w:p w:rsidR="00C11860" w:rsidRDefault="00C11860" w:rsidP="00C11860">
      <w:pPr>
        <w:tabs>
          <w:tab w:val="left" w:pos="6600"/>
          <w:tab w:val="left" w:pos="8160"/>
        </w:tabs>
        <w:jc w:val="center"/>
        <w:rPr>
          <w:rFonts w:ascii="Arial" w:hAnsi="Arial"/>
          <w:b/>
          <w:sz w:val="28"/>
        </w:rPr>
      </w:pPr>
      <w:r>
        <w:rPr>
          <w:rFonts w:ascii="Arial" w:hAnsi="Arial"/>
          <w:b/>
          <w:sz w:val="28"/>
        </w:rPr>
        <w:t xml:space="preserve">für Studierende aus Partnerstädten </w:t>
      </w:r>
    </w:p>
    <w:p w:rsidR="00C11860" w:rsidRDefault="00C11860" w:rsidP="00C11860">
      <w:pPr>
        <w:tabs>
          <w:tab w:val="left" w:pos="6600"/>
          <w:tab w:val="left" w:pos="8160"/>
        </w:tabs>
        <w:jc w:val="center"/>
        <w:rPr>
          <w:rFonts w:ascii="Arial" w:hAnsi="Arial"/>
          <w:b/>
          <w:sz w:val="28"/>
        </w:rPr>
      </w:pPr>
      <w:r>
        <w:rPr>
          <w:rFonts w:ascii="Arial" w:hAnsi="Arial"/>
          <w:b/>
          <w:sz w:val="28"/>
        </w:rPr>
        <w:t>zum Studium an der Christian-Albrechts-Universität zu Kiel</w:t>
      </w:r>
    </w:p>
    <w:p w:rsidR="00C11860" w:rsidRDefault="00C11860" w:rsidP="00C11860">
      <w:pPr>
        <w:tabs>
          <w:tab w:val="left" w:pos="6600"/>
          <w:tab w:val="left" w:pos="8160"/>
        </w:tabs>
        <w:jc w:val="both"/>
        <w:rPr>
          <w:rFonts w:ascii="Arial" w:hAnsi="Arial"/>
          <w:color w:val="FF0000"/>
        </w:rPr>
      </w:pPr>
    </w:p>
    <w:p w:rsidR="00C11860" w:rsidRDefault="00C11860" w:rsidP="00C11860">
      <w:pPr>
        <w:tabs>
          <w:tab w:val="left" w:pos="6600"/>
          <w:tab w:val="left" w:pos="8160"/>
        </w:tabs>
        <w:jc w:val="both"/>
        <w:rPr>
          <w:rFonts w:ascii="Arial" w:hAnsi="Arial"/>
        </w:rPr>
      </w:pPr>
    </w:p>
    <w:p w:rsidR="00C11860" w:rsidRDefault="00C11860" w:rsidP="00C11860">
      <w:pPr>
        <w:pStyle w:val="GvdeMetni"/>
        <w:tabs>
          <w:tab w:val="left" w:pos="708"/>
        </w:tabs>
        <w:rPr>
          <w:rFonts w:cs="Arial"/>
        </w:rPr>
      </w:pPr>
      <w:r>
        <w:t xml:space="preserve">Die Stadt Kiel vergibt seit vielen Jahren Stipendien für ein zehnmonatiges Studium an der Christian-Albrechts-Universität zu Kiel. Mit dem akademischen Jahr </w:t>
      </w:r>
      <w:r w:rsidR="00E960F7">
        <w:t>201</w:t>
      </w:r>
      <w:r w:rsidR="00244572">
        <w:t>5</w:t>
      </w:r>
      <w:r w:rsidR="00E960F7">
        <w:t>/201</w:t>
      </w:r>
      <w:r w:rsidR="00244572">
        <w:t>6</w:t>
      </w:r>
      <w:r>
        <w:t xml:space="preserve"> wurden die Vergaberichtlinien modifiziert.</w:t>
      </w:r>
      <w:r>
        <w:rPr>
          <w:rFonts w:cs="Arial"/>
        </w:rPr>
        <w:t xml:space="preserve"> Bewerben können sich nun Studierende aus Kiels Partnerstädten bzw. Schwesterstädten. Die Stipendien dienen der Pflege der engen freundschaftlichen Beziehungen zu den Partnerstädten der Stadt Kiel sowie der Förderung von begabten ausländischen Studierenden, um das Interesse an wissenschaftlicher Arbeit zu erhöhen. </w:t>
      </w:r>
      <w:r w:rsidR="00B35816">
        <w:rPr>
          <w:rFonts w:cs="Arial"/>
        </w:rPr>
        <w:t>Seit</w:t>
      </w:r>
      <w:r w:rsidR="002D5D91">
        <w:rPr>
          <w:rFonts w:cs="Arial"/>
        </w:rPr>
        <w:t xml:space="preserve"> dem </w:t>
      </w:r>
      <w:r w:rsidR="00B35816">
        <w:rPr>
          <w:rFonts w:cs="Arial"/>
        </w:rPr>
        <w:t>Sommers</w:t>
      </w:r>
      <w:r w:rsidR="002D5D91">
        <w:rPr>
          <w:rFonts w:cs="Arial"/>
        </w:rPr>
        <w:t>emester 2019 werden auch Semesterstipendien vergeben.</w:t>
      </w:r>
    </w:p>
    <w:p w:rsidR="00F06DBC" w:rsidRDefault="00F06DBC" w:rsidP="00C11860">
      <w:pPr>
        <w:pStyle w:val="GvdeMetni"/>
        <w:tabs>
          <w:tab w:val="left" w:pos="708"/>
        </w:tabs>
        <w:rPr>
          <w:rFonts w:cs="Arial"/>
        </w:rPr>
      </w:pPr>
    </w:p>
    <w:p w:rsidR="00F06DBC" w:rsidRDefault="00F06DBC" w:rsidP="00C11860">
      <w:pPr>
        <w:pStyle w:val="GvdeMetni"/>
        <w:tabs>
          <w:tab w:val="left" w:pos="708"/>
        </w:tabs>
        <w:rPr>
          <w:rFonts w:cs="Arial"/>
        </w:rPr>
      </w:pPr>
    </w:p>
    <w:p w:rsidR="00C11860" w:rsidRDefault="00C11860" w:rsidP="00C11860">
      <w:pPr>
        <w:pStyle w:val="GvdeMetni"/>
        <w:tabs>
          <w:tab w:val="left" w:pos="708"/>
        </w:tabs>
        <w:rPr>
          <w:rFonts w:cs="Arial"/>
        </w:rPr>
      </w:pPr>
      <w:r>
        <w:rPr>
          <w:rFonts w:cs="Arial"/>
        </w:rPr>
        <w:t xml:space="preserve">Für das </w:t>
      </w:r>
    </w:p>
    <w:p w:rsidR="00770A84" w:rsidRDefault="00C11860" w:rsidP="00770A84">
      <w:pPr>
        <w:jc w:val="center"/>
        <w:rPr>
          <w:rFonts w:ascii="Arial" w:hAnsi="Arial"/>
          <w:b/>
          <w:sz w:val="28"/>
          <w:szCs w:val="28"/>
        </w:rPr>
      </w:pPr>
      <w:r>
        <w:rPr>
          <w:rFonts w:ascii="Arial" w:hAnsi="Arial"/>
          <w:b/>
          <w:sz w:val="28"/>
          <w:szCs w:val="28"/>
        </w:rPr>
        <w:t xml:space="preserve">akademische Jahr </w:t>
      </w:r>
      <w:r w:rsidR="002D5D91">
        <w:rPr>
          <w:rFonts w:ascii="Arial" w:hAnsi="Arial"/>
          <w:b/>
          <w:sz w:val="28"/>
          <w:szCs w:val="28"/>
        </w:rPr>
        <w:t>2019/2020</w:t>
      </w:r>
      <w:r>
        <w:rPr>
          <w:rFonts w:ascii="Arial" w:hAnsi="Arial"/>
          <w:b/>
          <w:sz w:val="24"/>
        </w:rPr>
        <w:t xml:space="preserve">  </w:t>
      </w:r>
      <w:r>
        <w:rPr>
          <w:rFonts w:ascii="Arial" w:hAnsi="Arial"/>
          <w:sz w:val="24"/>
        </w:rPr>
        <w:t xml:space="preserve">stehen </w:t>
      </w:r>
      <w:r w:rsidR="00770A84">
        <w:rPr>
          <w:rFonts w:ascii="Arial" w:hAnsi="Arial"/>
          <w:b/>
          <w:sz w:val="28"/>
          <w:szCs w:val="28"/>
        </w:rPr>
        <w:t xml:space="preserve">acht Semesterstipendien </w:t>
      </w:r>
    </w:p>
    <w:p w:rsidR="002D5D91" w:rsidRDefault="00770A84" w:rsidP="00C11860">
      <w:pPr>
        <w:jc w:val="center"/>
        <w:rPr>
          <w:rFonts w:ascii="Arial" w:hAnsi="Arial"/>
          <w:b/>
          <w:sz w:val="28"/>
          <w:szCs w:val="28"/>
        </w:rPr>
      </w:pPr>
      <w:r>
        <w:rPr>
          <w:rFonts w:ascii="Arial" w:hAnsi="Arial"/>
          <w:sz w:val="24"/>
        </w:rPr>
        <w:t>bzw.</w:t>
      </w:r>
      <w:r w:rsidR="00C11860">
        <w:rPr>
          <w:rFonts w:ascii="Arial" w:hAnsi="Arial"/>
          <w:sz w:val="24"/>
        </w:rPr>
        <w:t xml:space="preserve"> </w:t>
      </w:r>
      <w:r w:rsidR="00C11860">
        <w:rPr>
          <w:rFonts w:ascii="Arial" w:hAnsi="Arial"/>
          <w:b/>
          <w:sz w:val="28"/>
          <w:szCs w:val="28"/>
        </w:rPr>
        <w:t>vier Jahresstipendien</w:t>
      </w:r>
      <w:r w:rsidR="002D5D91">
        <w:rPr>
          <w:rFonts w:ascii="Arial" w:hAnsi="Arial"/>
          <w:b/>
          <w:sz w:val="28"/>
          <w:szCs w:val="28"/>
        </w:rPr>
        <w:t xml:space="preserve"> </w:t>
      </w:r>
    </w:p>
    <w:p w:rsidR="00C11860" w:rsidRDefault="00C11860" w:rsidP="00C11860">
      <w:pPr>
        <w:rPr>
          <w:rFonts w:ascii="Arial" w:hAnsi="Arial"/>
        </w:rPr>
      </w:pPr>
      <w:r>
        <w:rPr>
          <w:rFonts w:ascii="Arial" w:hAnsi="Arial"/>
        </w:rPr>
        <w:t>zur Verfügung.</w:t>
      </w:r>
    </w:p>
    <w:p w:rsidR="00C11860" w:rsidRDefault="00C11860" w:rsidP="00C11860"/>
    <w:p w:rsidR="00F06DBC" w:rsidRDefault="00F06DBC" w:rsidP="00C11860"/>
    <w:p w:rsidR="00C11860" w:rsidRDefault="00C11860" w:rsidP="00C11860">
      <w:pPr>
        <w:pStyle w:val="ListeParagraf"/>
        <w:ind w:left="0"/>
        <w:rPr>
          <w:sz w:val="20"/>
          <w:szCs w:val="20"/>
        </w:rPr>
      </w:pPr>
      <w:r>
        <w:rPr>
          <w:sz w:val="20"/>
          <w:szCs w:val="20"/>
        </w:rPr>
        <w:t xml:space="preserve">Gefördert werden Studierende vom 3. Semester aufwärts. Besonders unterstützt werden innovative Studienprojekte von Studierenden, die </w:t>
      </w:r>
      <w:r>
        <w:rPr>
          <w:b/>
          <w:sz w:val="20"/>
          <w:szCs w:val="20"/>
        </w:rPr>
        <w:t>einen inhaltlichen Bezug zur Landeshauptstadt Kiel</w:t>
      </w:r>
      <w:r>
        <w:rPr>
          <w:sz w:val="20"/>
          <w:szCs w:val="20"/>
        </w:rPr>
        <w:t xml:space="preserve"> (z. B. Meereswissenschaften, Geschichte etc.) </w:t>
      </w:r>
      <w:r>
        <w:rPr>
          <w:b/>
          <w:sz w:val="20"/>
          <w:szCs w:val="20"/>
        </w:rPr>
        <w:t xml:space="preserve">oder zu den Forschungsschwerpunkten der </w:t>
      </w:r>
      <w:r>
        <w:rPr>
          <w:sz w:val="20"/>
          <w:szCs w:val="20"/>
        </w:rPr>
        <w:t>Christian</w:t>
      </w:r>
      <w:r>
        <w:rPr>
          <w:sz w:val="20"/>
          <w:szCs w:val="20"/>
        </w:rPr>
        <w:noBreakHyphen/>
        <w:t>Albrechts</w:t>
      </w:r>
      <w:r>
        <w:rPr>
          <w:sz w:val="20"/>
          <w:szCs w:val="20"/>
        </w:rPr>
        <w:noBreakHyphen/>
        <w:t>Universität zu Kiel (CAU) aufweisen.</w:t>
      </w:r>
    </w:p>
    <w:p w:rsidR="00C11860" w:rsidRDefault="00C11860" w:rsidP="00C11860">
      <w:pPr>
        <w:tabs>
          <w:tab w:val="left" w:pos="5529"/>
          <w:tab w:val="left" w:pos="6600"/>
          <w:tab w:val="left" w:pos="8160"/>
        </w:tabs>
        <w:jc w:val="both"/>
        <w:rPr>
          <w:rFonts w:ascii="Arial" w:hAnsi="Arial" w:cs="Arial"/>
          <w:i/>
        </w:rPr>
      </w:pPr>
    </w:p>
    <w:p w:rsidR="00C11860" w:rsidRDefault="00C11860" w:rsidP="00C11860">
      <w:pPr>
        <w:tabs>
          <w:tab w:val="left" w:pos="5529"/>
          <w:tab w:val="left" w:pos="6600"/>
          <w:tab w:val="left" w:pos="8160"/>
        </w:tabs>
        <w:jc w:val="both"/>
        <w:rPr>
          <w:rFonts w:ascii="Arial" w:hAnsi="Arial" w:cs="Arial"/>
        </w:rPr>
      </w:pPr>
      <w:r>
        <w:rPr>
          <w:rFonts w:ascii="Arial" w:hAnsi="Arial" w:cs="Arial"/>
        </w:rPr>
        <w:t xml:space="preserve">Die CAU hat vier interdisziplinär ausgerichtete Forschungsschwerpunkte: Meeres- und Geowissen-schaften, angewandte Lebenswissenschaften, Nanowissenschaften und Oberflächenforschung sowie „Gesellschaft, Umwelt, Kultur im Wandel". </w:t>
      </w:r>
    </w:p>
    <w:p w:rsidR="00C11860" w:rsidRDefault="00C11860" w:rsidP="00C11860">
      <w:pPr>
        <w:tabs>
          <w:tab w:val="left" w:pos="5529"/>
          <w:tab w:val="left" w:pos="6600"/>
          <w:tab w:val="left" w:pos="8160"/>
        </w:tabs>
        <w:jc w:val="both"/>
      </w:pPr>
    </w:p>
    <w:p w:rsidR="00C11860" w:rsidRDefault="00C11860" w:rsidP="00C11860">
      <w:pPr>
        <w:tabs>
          <w:tab w:val="left" w:pos="5529"/>
          <w:tab w:val="left" w:pos="6600"/>
          <w:tab w:val="left" w:pos="8160"/>
        </w:tabs>
        <w:jc w:val="both"/>
        <w:rPr>
          <w:rFonts w:ascii="Arial" w:hAnsi="Arial"/>
        </w:rPr>
      </w:pPr>
      <w:r>
        <w:rPr>
          <w:rFonts w:ascii="Arial" w:hAnsi="Arial"/>
        </w:rPr>
        <w:t xml:space="preserve">Sehr bekannt ist die CAU auch für die Wirtschaftswissenschaften, die Rechtswissenschaften, und für den Ostseebezug in verschiedenen Geisteswissenschaften. Weitere Informationen zu Schwerpunkten finden sich unter:   </w:t>
      </w:r>
      <w:hyperlink r:id="rId6" w:history="1">
        <w:r>
          <w:rPr>
            <w:rStyle w:val="Kpr"/>
          </w:rPr>
          <w:t>http://www.uni-kiel.de/forschung/</w:t>
        </w:r>
      </w:hyperlink>
      <w:r w:rsidR="0001747C">
        <w:rPr>
          <w:rStyle w:val="Kpr"/>
        </w:rPr>
        <w:t>de</w:t>
      </w:r>
      <w:r>
        <w:rPr>
          <w:rFonts w:ascii="Arial" w:hAnsi="Arial"/>
        </w:rPr>
        <w:t>.</w:t>
      </w:r>
    </w:p>
    <w:p w:rsidR="00C11860" w:rsidRDefault="00C11860" w:rsidP="00C11860">
      <w:pPr>
        <w:tabs>
          <w:tab w:val="left" w:pos="5529"/>
          <w:tab w:val="left" w:pos="6600"/>
          <w:tab w:val="left" w:pos="8160"/>
        </w:tabs>
        <w:jc w:val="both"/>
        <w:rPr>
          <w:rFonts w:ascii="Arial" w:hAnsi="Arial"/>
        </w:rPr>
      </w:pPr>
    </w:p>
    <w:p w:rsidR="00C11860" w:rsidRDefault="00C11860" w:rsidP="00C11860">
      <w:pPr>
        <w:tabs>
          <w:tab w:val="left" w:pos="5529"/>
          <w:tab w:val="left" w:pos="6600"/>
          <w:tab w:val="left" w:pos="8160"/>
        </w:tabs>
        <w:jc w:val="both"/>
        <w:rPr>
          <w:rFonts w:ascii="Arial" w:hAnsi="Arial"/>
        </w:rPr>
      </w:pPr>
      <w:r>
        <w:rPr>
          <w:rFonts w:ascii="Arial" w:hAnsi="Arial"/>
          <w:b/>
        </w:rPr>
        <w:t>Unterrichtssprache:</w:t>
      </w:r>
      <w:r>
        <w:rPr>
          <w:rFonts w:ascii="Arial" w:hAnsi="Arial"/>
        </w:rPr>
        <w:t xml:space="preserve"> Bachelor-Programme werden in der Regel auf Deutsch unterrichtet. Auf Masterebene gibt es eine Reihe von rein englischsprachigen Studiengängen (siehe Quicklink: „Englischsprachige Masterstudiengänge“ auf unserer Webseite:  </w:t>
      </w:r>
      <w:hyperlink r:id="rId7" w:history="1">
        <w:r>
          <w:rPr>
            <w:rStyle w:val="Kpr"/>
          </w:rPr>
          <w:t>www.inter</w:t>
        </w:r>
        <w:bookmarkStart w:id="0" w:name="_GoBack"/>
        <w:bookmarkEnd w:id="0"/>
        <w:r>
          <w:rPr>
            <w:rStyle w:val="Kpr"/>
          </w:rPr>
          <w:t>national.uni-kiel.de/</w:t>
        </w:r>
      </w:hyperlink>
      <w:r>
        <w:rPr>
          <w:rFonts w:ascii="Arial" w:hAnsi="Arial"/>
        </w:rPr>
        <w:t>).</w:t>
      </w:r>
    </w:p>
    <w:p w:rsidR="00C11860" w:rsidRDefault="00C11860" w:rsidP="00C11860">
      <w:pPr>
        <w:tabs>
          <w:tab w:val="left" w:pos="5529"/>
          <w:tab w:val="left" w:pos="6600"/>
          <w:tab w:val="left" w:pos="8160"/>
        </w:tabs>
        <w:jc w:val="both"/>
      </w:pPr>
    </w:p>
    <w:p w:rsidR="00C11860" w:rsidRDefault="00C11860" w:rsidP="00C11860">
      <w:pPr>
        <w:tabs>
          <w:tab w:val="left" w:pos="6600"/>
          <w:tab w:val="left" w:pos="8160"/>
        </w:tabs>
        <w:jc w:val="both"/>
        <w:rPr>
          <w:rFonts w:ascii="Arial" w:hAnsi="Arial"/>
        </w:rPr>
      </w:pPr>
      <w:r>
        <w:rPr>
          <w:rFonts w:ascii="Arial" w:hAnsi="Arial"/>
        </w:rPr>
        <w:t>Die Landeshauptstadt Kiel hat den Wunsch, dass ihre Stipendiaten in engen Kontakt mit den Institutionen der Stadt treten, die die internationalen Beziehungen pflegen. Über den Studienaufenthalt hinaus ist die Landeshauptstadt Kiel bemüht, die Stipendiaten am kulturellen und gesellschafts-politischen Leben zu beteiligen.</w:t>
      </w:r>
    </w:p>
    <w:p w:rsidR="00C11860" w:rsidRDefault="00C11860" w:rsidP="00C11860">
      <w:pPr>
        <w:pStyle w:val="ListeParagraf"/>
        <w:ind w:left="0"/>
        <w:rPr>
          <w:sz w:val="20"/>
          <w:szCs w:val="20"/>
        </w:rPr>
      </w:pPr>
    </w:p>
    <w:p w:rsidR="00C11860" w:rsidRDefault="00C11860" w:rsidP="00C11860">
      <w:pPr>
        <w:pStyle w:val="ListeParagraf"/>
        <w:ind w:left="0"/>
        <w:rPr>
          <w:b/>
          <w:sz w:val="24"/>
          <w:szCs w:val="24"/>
        </w:rPr>
      </w:pPr>
      <w:r>
        <w:rPr>
          <w:b/>
          <w:sz w:val="24"/>
          <w:szCs w:val="24"/>
        </w:rPr>
        <w:t xml:space="preserve">Notwendige Sprachkenntnisse: </w:t>
      </w:r>
    </w:p>
    <w:p w:rsidR="00C11860" w:rsidRDefault="00C11860" w:rsidP="00C11860">
      <w:pPr>
        <w:pStyle w:val="ListeParagraf"/>
        <w:numPr>
          <w:ilvl w:val="0"/>
          <w:numId w:val="1"/>
        </w:numPr>
        <w:rPr>
          <w:sz w:val="20"/>
          <w:szCs w:val="20"/>
        </w:rPr>
      </w:pPr>
      <w:r>
        <w:rPr>
          <w:sz w:val="20"/>
          <w:szCs w:val="20"/>
        </w:rPr>
        <w:t xml:space="preserve">Studierende, die sich für </w:t>
      </w:r>
      <w:r>
        <w:rPr>
          <w:i/>
          <w:sz w:val="20"/>
          <w:szCs w:val="20"/>
        </w:rPr>
        <w:t>deutschsprachige Studiengänge</w:t>
      </w:r>
      <w:r>
        <w:rPr>
          <w:sz w:val="20"/>
          <w:szCs w:val="20"/>
        </w:rPr>
        <w:t xml:space="preserve"> bewerben, müssen mindestens Sprachkenntnisse auf dem Niveau B1 nachweisen.</w:t>
      </w:r>
    </w:p>
    <w:p w:rsidR="00C11860" w:rsidRDefault="00C11860" w:rsidP="00C11860">
      <w:pPr>
        <w:pStyle w:val="ListeParagraf"/>
        <w:numPr>
          <w:ilvl w:val="0"/>
          <w:numId w:val="1"/>
        </w:numPr>
        <w:rPr>
          <w:sz w:val="20"/>
          <w:szCs w:val="20"/>
        </w:rPr>
      </w:pPr>
      <w:r>
        <w:rPr>
          <w:sz w:val="20"/>
          <w:szCs w:val="20"/>
        </w:rPr>
        <w:t xml:space="preserve">Studierende, die sich für </w:t>
      </w:r>
      <w:r>
        <w:rPr>
          <w:i/>
          <w:sz w:val="20"/>
          <w:szCs w:val="20"/>
        </w:rPr>
        <w:t>englischsprachige Studiengänge</w:t>
      </w:r>
      <w:r>
        <w:rPr>
          <w:sz w:val="20"/>
          <w:szCs w:val="20"/>
        </w:rPr>
        <w:t xml:space="preserve"> bewerben, müssen mindestens sehr gute Englischkenntnisse auf dem Niveau B2 nachweisen.</w:t>
      </w:r>
    </w:p>
    <w:p w:rsidR="00C11860" w:rsidRDefault="00C11860" w:rsidP="00C11860">
      <w:pPr>
        <w:pStyle w:val="Balk5"/>
        <w:rPr>
          <w:rFonts w:ascii="Arial" w:hAnsi="Arial" w:cs="Arial"/>
          <w:i w:val="0"/>
          <w:sz w:val="24"/>
          <w:szCs w:val="24"/>
        </w:rPr>
      </w:pPr>
    </w:p>
    <w:p w:rsidR="00C11860" w:rsidRDefault="00C11860" w:rsidP="00C11860">
      <w:pPr>
        <w:pStyle w:val="Balk5"/>
        <w:rPr>
          <w:rFonts w:ascii="Arial" w:hAnsi="Arial" w:cs="Arial"/>
          <w:i w:val="0"/>
          <w:sz w:val="24"/>
          <w:szCs w:val="24"/>
        </w:rPr>
      </w:pPr>
    </w:p>
    <w:p w:rsidR="00C11860" w:rsidRDefault="00C11860" w:rsidP="00C11860"/>
    <w:p w:rsidR="00C11860" w:rsidRDefault="00C11860" w:rsidP="00C11860">
      <w:pPr>
        <w:pStyle w:val="Balk5"/>
        <w:rPr>
          <w:rFonts w:ascii="Arial" w:hAnsi="Arial" w:cs="Arial"/>
          <w:i w:val="0"/>
          <w:sz w:val="24"/>
          <w:szCs w:val="24"/>
        </w:rPr>
      </w:pPr>
      <w:r>
        <w:rPr>
          <w:rFonts w:ascii="Arial" w:hAnsi="Arial" w:cs="Arial"/>
          <w:i w:val="0"/>
          <w:sz w:val="24"/>
          <w:szCs w:val="24"/>
        </w:rPr>
        <w:t>Art der Förderung</w:t>
      </w:r>
    </w:p>
    <w:p w:rsidR="00C11860" w:rsidRDefault="00C11860" w:rsidP="00C11860">
      <w:pPr>
        <w:tabs>
          <w:tab w:val="left" w:pos="6600"/>
          <w:tab w:val="left" w:pos="8160"/>
        </w:tabs>
        <w:jc w:val="both"/>
        <w:rPr>
          <w:rFonts w:ascii="Arial" w:hAnsi="Arial"/>
        </w:rPr>
      </w:pPr>
      <w:r>
        <w:rPr>
          <w:rFonts w:ascii="Arial" w:hAnsi="Arial"/>
        </w:rPr>
        <w:t xml:space="preserve">Das Stipendium beträgt € </w:t>
      </w:r>
      <w:r w:rsidR="004C6019">
        <w:rPr>
          <w:rFonts w:ascii="Arial" w:hAnsi="Arial"/>
        </w:rPr>
        <w:t>7</w:t>
      </w:r>
      <w:r>
        <w:rPr>
          <w:rFonts w:ascii="Arial" w:hAnsi="Arial"/>
        </w:rPr>
        <w:t>50</w:t>
      </w:r>
      <w:r w:rsidR="00BB6D85">
        <w:rPr>
          <w:rFonts w:ascii="Arial" w:hAnsi="Arial"/>
        </w:rPr>
        <w:t xml:space="preserve"> </w:t>
      </w:r>
      <w:r>
        <w:rPr>
          <w:rFonts w:ascii="Arial" w:hAnsi="Arial"/>
        </w:rPr>
        <w:t xml:space="preserve">monatlich und wird für die Zeit vom </w:t>
      </w:r>
      <w:r w:rsidRPr="002D5D91">
        <w:rPr>
          <w:rFonts w:ascii="Arial" w:hAnsi="Arial"/>
          <w:b/>
        </w:rPr>
        <w:t>1. Oktober 20</w:t>
      </w:r>
      <w:r w:rsidR="002D5D91" w:rsidRPr="002D5D91">
        <w:rPr>
          <w:rFonts w:ascii="Arial" w:hAnsi="Arial"/>
          <w:b/>
        </w:rPr>
        <w:t>19</w:t>
      </w:r>
      <w:r w:rsidR="00BB6D85" w:rsidRPr="002D5D91">
        <w:rPr>
          <w:rFonts w:ascii="Arial" w:hAnsi="Arial"/>
          <w:b/>
        </w:rPr>
        <w:t xml:space="preserve"> bis </w:t>
      </w:r>
      <w:r w:rsidR="00770A84">
        <w:rPr>
          <w:rFonts w:ascii="Arial" w:hAnsi="Arial"/>
          <w:b/>
        </w:rPr>
        <w:t xml:space="preserve">29. Februar </w:t>
      </w:r>
      <w:r w:rsidR="00BB6D85" w:rsidRPr="002D5D91">
        <w:rPr>
          <w:rFonts w:ascii="Arial" w:hAnsi="Arial"/>
          <w:b/>
        </w:rPr>
        <w:t xml:space="preserve"> 20</w:t>
      </w:r>
      <w:r w:rsidR="002D5D91" w:rsidRPr="002D5D91">
        <w:rPr>
          <w:rFonts w:ascii="Arial" w:hAnsi="Arial"/>
          <w:b/>
        </w:rPr>
        <w:t>20</w:t>
      </w:r>
      <w:r w:rsidR="00770A84">
        <w:rPr>
          <w:rFonts w:ascii="Arial" w:hAnsi="Arial"/>
          <w:b/>
        </w:rPr>
        <w:t xml:space="preserve"> und/oder 1. März 2020 bis 31. Juli 2020</w:t>
      </w:r>
      <w:r>
        <w:rPr>
          <w:rFonts w:ascii="Arial" w:hAnsi="Arial"/>
        </w:rPr>
        <w:t xml:space="preserve"> gezahlt. Eine Verlängerung ist grundsätzlich nicht möglich. Die Stipendien stehen für die notwendigen Lebenshaltungskosten sowie für Bücher usw. zur Verfügung. Die Semestergebühr, die ein Busticket beinhaltet,  beträgt. ca. € </w:t>
      </w:r>
      <w:r w:rsidR="00770A84">
        <w:rPr>
          <w:rFonts w:ascii="Arial" w:hAnsi="Arial"/>
        </w:rPr>
        <w:t>260</w:t>
      </w:r>
      <w:r w:rsidR="00E960F7">
        <w:rPr>
          <w:rFonts w:ascii="Arial" w:hAnsi="Arial"/>
        </w:rPr>
        <w:t>.</w:t>
      </w:r>
      <w:r>
        <w:rPr>
          <w:rFonts w:ascii="Arial" w:hAnsi="Arial"/>
        </w:rPr>
        <w:t xml:space="preserve"> Für die Krankenversicherung sind pro Monat ca. € 80 zu zahlen. Auf Wunsch wird ein Platz in einem Studentenheim reserviert; die Miete (ohne Verpflegung) beläuft sich auf ca. € </w:t>
      </w:r>
      <w:r w:rsidR="002D5D91">
        <w:rPr>
          <w:rFonts w:ascii="Arial" w:hAnsi="Arial"/>
        </w:rPr>
        <w:t>200</w:t>
      </w:r>
      <w:r>
        <w:rPr>
          <w:rFonts w:ascii="Arial" w:hAnsi="Arial"/>
        </w:rPr>
        <w:t xml:space="preserve"> bis € 2</w:t>
      </w:r>
      <w:r w:rsidR="002D5D91">
        <w:rPr>
          <w:rFonts w:ascii="Arial" w:hAnsi="Arial"/>
        </w:rPr>
        <w:t>5</w:t>
      </w:r>
      <w:r>
        <w:rPr>
          <w:rFonts w:ascii="Arial" w:hAnsi="Arial"/>
        </w:rPr>
        <w:t>0 monatlich. Verbilligtes Essen gibt es in der Mensa. Die Reisekosten tragen die Stipendiaten selbst.</w:t>
      </w:r>
    </w:p>
    <w:p w:rsidR="00C11860" w:rsidRDefault="00C11860" w:rsidP="00C11860">
      <w:pPr>
        <w:tabs>
          <w:tab w:val="left" w:pos="6600"/>
          <w:tab w:val="left" w:pos="8160"/>
        </w:tabs>
        <w:jc w:val="both"/>
        <w:rPr>
          <w:rFonts w:ascii="Arial" w:hAnsi="Arial"/>
        </w:rPr>
      </w:pPr>
    </w:p>
    <w:p w:rsidR="00871ECD" w:rsidRDefault="00F236B6" w:rsidP="00C11860">
      <w:pPr>
        <w:tabs>
          <w:tab w:val="left" w:pos="6600"/>
          <w:tab w:val="left" w:pos="8160"/>
        </w:tabs>
        <w:jc w:val="both"/>
        <w:rPr>
          <w:rFonts w:ascii="Arial" w:hAnsi="Arial"/>
        </w:rPr>
      </w:pPr>
      <w:r>
        <w:rPr>
          <w:rFonts w:ascii="Arial" w:hAnsi="Arial"/>
        </w:rPr>
        <w:t>Die Heimathochschule muss bei der Nominierung der Bewerber bestätigen, dass alle Kandidaten bedürftig sind, d.h. sie nicht selbst über ausreichende Finanzmittel verfügen, um einen Auslandsstudienaufenthalt durchführen zu können.</w:t>
      </w:r>
    </w:p>
    <w:p w:rsidR="007760EA" w:rsidRDefault="007760EA" w:rsidP="00C11860">
      <w:pPr>
        <w:tabs>
          <w:tab w:val="left" w:pos="6600"/>
          <w:tab w:val="left" w:pos="8160"/>
        </w:tabs>
        <w:jc w:val="both"/>
        <w:rPr>
          <w:rFonts w:ascii="Arial" w:hAnsi="Arial"/>
        </w:rPr>
      </w:pPr>
    </w:p>
    <w:p w:rsidR="00C11860" w:rsidRDefault="00C11860" w:rsidP="00C11860">
      <w:pPr>
        <w:spacing w:after="120"/>
        <w:jc w:val="both"/>
        <w:rPr>
          <w:rFonts w:ascii="Arial" w:hAnsi="Arial"/>
          <w:b/>
          <w:sz w:val="24"/>
        </w:rPr>
      </w:pPr>
      <w:r>
        <w:rPr>
          <w:rFonts w:ascii="Arial" w:hAnsi="Arial"/>
          <w:b/>
          <w:sz w:val="24"/>
        </w:rPr>
        <w:t>Verfahren</w:t>
      </w:r>
    </w:p>
    <w:p w:rsidR="00C11860" w:rsidRDefault="00C11860" w:rsidP="00C11860">
      <w:pPr>
        <w:spacing w:after="120"/>
        <w:jc w:val="both"/>
        <w:rPr>
          <w:rFonts w:ascii="Arial" w:hAnsi="Arial"/>
        </w:rPr>
      </w:pPr>
      <w:r>
        <w:rPr>
          <w:rFonts w:ascii="Arial" w:hAnsi="Arial"/>
        </w:rPr>
        <w:t xml:space="preserve">Bewerbungen sind </w:t>
      </w:r>
      <w:r>
        <w:rPr>
          <w:rFonts w:ascii="Arial" w:hAnsi="Arial"/>
          <w:b/>
        </w:rPr>
        <w:t xml:space="preserve">beim Rektorat der Heimatuniversität </w:t>
      </w:r>
      <w:r>
        <w:rPr>
          <w:rFonts w:ascii="Arial" w:hAnsi="Arial"/>
        </w:rPr>
        <w:t>einzureichen; entsprechende Formulare sind im International Office der Heimatuniversität erhältlich. Die Bewerbung soll enthalten: Begründung des Studienvorhabens in Kiel, tabellarischen Lebenslauf, zwei Fachgutachten über den Stipendienbewerber, Nachweis über Studienleistungen und der Deutschkenntnisse sowie ein Passfoto. Zurzeit bestehen für einige Fächer Zulassungsbeschränkungen, so dass das Stipendium auch von der Zuteilung eines Studienplatzes abhängig ist.</w:t>
      </w:r>
    </w:p>
    <w:p w:rsidR="00C11860" w:rsidRDefault="00C11860" w:rsidP="00C11860">
      <w:pPr>
        <w:tabs>
          <w:tab w:val="left" w:pos="6600"/>
          <w:tab w:val="left" w:pos="8160"/>
        </w:tabs>
        <w:jc w:val="both"/>
        <w:rPr>
          <w:rFonts w:ascii="Arial" w:hAnsi="Arial"/>
        </w:rPr>
      </w:pPr>
      <w:r>
        <w:rPr>
          <w:rFonts w:ascii="Arial" w:hAnsi="Arial"/>
        </w:rPr>
        <w:t>Die vorschlagenden Universitäten der Heimatländer empfehlen der Christian</w:t>
      </w:r>
      <w:r>
        <w:rPr>
          <w:rFonts w:ascii="Arial" w:hAnsi="Arial"/>
        </w:rPr>
        <w:noBreakHyphen/>
        <w:t>Albrechts</w:t>
      </w:r>
      <w:r>
        <w:rPr>
          <w:rFonts w:ascii="Arial" w:hAnsi="Arial"/>
        </w:rPr>
        <w:noBreakHyphen/>
        <w:t xml:space="preserve">Universität zu Kiel </w:t>
      </w:r>
      <w:r>
        <w:rPr>
          <w:rFonts w:ascii="Arial" w:hAnsi="Arial"/>
          <w:b/>
        </w:rPr>
        <w:t xml:space="preserve">bis zum </w:t>
      </w:r>
      <w:r w:rsidR="002D5D91">
        <w:rPr>
          <w:rFonts w:ascii="Arial" w:hAnsi="Arial"/>
          <w:b/>
        </w:rPr>
        <w:t>1. April 2019</w:t>
      </w:r>
      <w:r>
        <w:rPr>
          <w:rFonts w:ascii="Arial" w:hAnsi="Arial"/>
          <w:b/>
        </w:rPr>
        <w:t xml:space="preserve"> </w:t>
      </w:r>
      <w:r>
        <w:rPr>
          <w:rFonts w:ascii="Arial" w:hAnsi="Arial"/>
        </w:rPr>
        <w:t>die Bewerber. Die endgültige Entscheidung über die Vergabe des Stipendiums trifft die Christian</w:t>
      </w:r>
      <w:r>
        <w:rPr>
          <w:rFonts w:ascii="Arial" w:hAnsi="Arial"/>
        </w:rPr>
        <w:noBreakHyphen/>
        <w:t>Albrechts</w:t>
      </w:r>
      <w:r>
        <w:rPr>
          <w:rFonts w:ascii="Arial" w:hAnsi="Arial"/>
        </w:rPr>
        <w:noBreakHyphen/>
        <w:t xml:space="preserve">Universität in Kooperation mit Vertretern der Stadt Kiel. </w:t>
      </w:r>
    </w:p>
    <w:p w:rsidR="00660645" w:rsidRDefault="00660645"/>
    <w:sectPr w:rsidR="00660645" w:rsidSect="00354B9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Mangal">
    <w:altName w:val="Gentium Book Basic"/>
    <w:panose1 w:val="02040503050203030202"/>
    <w:charset w:val="01"/>
    <w:family w:val="roman"/>
    <w:notTrueType/>
    <w:pitch w:val="variable"/>
    <w:sig w:usb0="00002000" w:usb1="00000000" w:usb2="00000000" w:usb3="00000000" w:csb0="0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5D02EA"/>
    <w:multiLevelType w:val="hybridMultilevel"/>
    <w:tmpl w:val="E79CE09A"/>
    <w:lvl w:ilvl="0" w:tplc="04070017">
      <w:start w:val="1"/>
      <w:numFmt w:val="lowerLetter"/>
      <w:lvlText w:val="%1)"/>
      <w:lvlJc w:val="left"/>
      <w:pPr>
        <w:tabs>
          <w:tab w:val="num" w:pos="720"/>
        </w:tabs>
        <w:ind w:left="720" w:hanging="360"/>
      </w:pPr>
      <w:rPr>
        <w:b w:val="0"/>
        <w:i w:val="0"/>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11860"/>
    <w:rsid w:val="0001747C"/>
    <w:rsid w:val="00244572"/>
    <w:rsid w:val="002D5D91"/>
    <w:rsid w:val="00354B93"/>
    <w:rsid w:val="004C6019"/>
    <w:rsid w:val="00660645"/>
    <w:rsid w:val="00770A84"/>
    <w:rsid w:val="007760EA"/>
    <w:rsid w:val="00871ECD"/>
    <w:rsid w:val="00874A31"/>
    <w:rsid w:val="008842A8"/>
    <w:rsid w:val="00B35816"/>
    <w:rsid w:val="00B4356E"/>
    <w:rsid w:val="00BB6D85"/>
    <w:rsid w:val="00C11860"/>
    <w:rsid w:val="00E960F7"/>
    <w:rsid w:val="00F06DBC"/>
    <w:rsid w:val="00F236B6"/>
  </w:rsids>
  <m:mathPr>
    <m:mathFont m:val="Cambria Math"/>
    <m:brkBin m:val="before"/>
    <m:brkBinSub m:val="--"/>
    <m:smallFrac m:val="off"/>
    <m:dispDef/>
    <m:lMargin m:val="0"/>
    <m:rMargin m:val="0"/>
    <m:defJc m:val="centerGroup"/>
    <m:wrapIndent m:val="1440"/>
    <m:intLim m:val="subSup"/>
    <m:naryLim m:val="undOvr"/>
  </m:mathPr>
  <w:themeFontLang w:val="tr-TR"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860"/>
    <w:pPr>
      <w:spacing w:after="0"/>
    </w:pPr>
    <w:rPr>
      <w:rFonts w:ascii="Times New Roman" w:eastAsia="Times New Roman" w:hAnsi="Times New Roman" w:cs="Times New Roman"/>
      <w:sz w:val="20"/>
      <w:szCs w:val="20"/>
      <w:lang w:eastAsia="de-DE"/>
    </w:rPr>
  </w:style>
  <w:style w:type="paragraph" w:styleId="Balk1">
    <w:name w:val="heading 1"/>
    <w:basedOn w:val="Normal"/>
    <w:next w:val="Normal"/>
    <w:link w:val="Balk1Char"/>
    <w:qFormat/>
    <w:rsid w:val="00C11860"/>
    <w:pPr>
      <w:keepNext/>
      <w:outlineLvl w:val="0"/>
    </w:pPr>
    <w:rPr>
      <w:rFonts w:ascii="Arial" w:hAnsi="Arial"/>
      <w:b/>
    </w:rPr>
  </w:style>
  <w:style w:type="paragraph" w:styleId="Balk3">
    <w:name w:val="heading 3"/>
    <w:basedOn w:val="Normal"/>
    <w:next w:val="Normal"/>
    <w:link w:val="Balk3Char"/>
    <w:semiHidden/>
    <w:unhideWhenUsed/>
    <w:qFormat/>
    <w:rsid w:val="00C11860"/>
    <w:pPr>
      <w:keepNext/>
      <w:spacing w:before="240" w:after="60"/>
      <w:outlineLvl w:val="2"/>
    </w:pPr>
    <w:rPr>
      <w:rFonts w:ascii="Arial" w:hAnsi="Arial" w:cs="Arial"/>
      <w:b/>
      <w:bCs/>
      <w:sz w:val="26"/>
      <w:szCs w:val="26"/>
    </w:rPr>
  </w:style>
  <w:style w:type="paragraph" w:styleId="Balk5">
    <w:name w:val="heading 5"/>
    <w:basedOn w:val="Normal"/>
    <w:next w:val="Normal"/>
    <w:link w:val="Balk5Char"/>
    <w:semiHidden/>
    <w:unhideWhenUsed/>
    <w:qFormat/>
    <w:rsid w:val="00C11860"/>
    <w:pPr>
      <w:spacing w:before="240" w:after="60"/>
      <w:outlineLvl w:val="4"/>
    </w:pPr>
    <w:rPr>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C11860"/>
    <w:rPr>
      <w:rFonts w:ascii="Arial" w:eastAsia="Times New Roman" w:hAnsi="Arial" w:cs="Times New Roman"/>
      <w:b/>
      <w:sz w:val="20"/>
      <w:szCs w:val="20"/>
      <w:lang w:eastAsia="de-DE"/>
    </w:rPr>
  </w:style>
  <w:style w:type="character" w:customStyle="1" w:styleId="Balk3Char">
    <w:name w:val="Başlık 3 Char"/>
    <w:basedOn w:val="VarsaylanParagrafYazTipi"/>
    <w:link w:val="Balk3"/>
    <w:semiHidden/>
    <w:rsid w:val="00C11860"/>
    <w:rPr>
      <w:rFonts w:ascii="Arial" w:eastAsia="Times New Roman" w:hAnsi="Arial" w:cs="Arial"/>
      <w:b/>
      <w:bCs/>
      <w:sz w:val="26"/>
      <w:szCs w:val="26"/>
      <w:lang w:eastAsia="de-DE"/>
    </w:rPr>
  </w:style>
  <w:style w:type="character" w:customStyle="1" w:styleId="Balk5Char">
    <w:name w:val="Başlık 5 Char"/>
    <w:basedOn w:val="VarsaylanParagrafYazTipi"/>
    <w:link w:val="Balk5"/>
    <w:semiHidden/>
    <w:rsid w:val="00C11860"/>
    <w:rPr>
      <w:rFonts w:ascii="Times New Roman" w:eastAsia="Times New Roman" w:hAnsi="Times New Roman" w:cs="Times New Roman"/>
      <w:b/>
      <w:bCs/>
      <w:i/>
      <w:iCs/>
      <w:sz w:val="26"/>
      <w:szCs w:val="26"/>
      <w:lang w:eastAsia="de-DE"/>
    </w:rPr>
  </w:style>
  <w:style w:type="character" w:styleId="Kpr">
    <w:name w:val="Hyperlink"/>
    <w:semiHidden/>
    <w:unhideWhenUsed/>
    <w:rsid w:val="00C11860"/>
    <w:rPr>
      <w:color w:val="0000FF"/>
      <w:u w:val="single"/>
    </w:rPr>
  </w:style>
  <w:style w:type="paragraph" w:styleId="GvdeMetni">
    <w:name w:val="Body Text"/>
    <w:basedOn w:val="Normal"/>
    <w:link w:val="GvdeMetniChar"/>
    <w:semiHidden/>
    <w:unhideWhenUsed/>
    <w:rsid w:val="00C11860"/>
    <w:pPr>
      <w:tabs>
        <w:tab w:val="left" w:pos="5529"/>
        <w:tab w:val="left" w:pos="6600"/>
        <w:tab w:val="left" w:pos="8160"/>
      </w:tabs>
      <w:jc w:val="both"/>
    </w:pPr>
    <w:rPr>
      <w:rFonts w:ascii="Arial" w:hAnsi="Arial"/>
    </w:rPr>
  </w:style>
  <w:style w:type="character" w:customStyle="1" w:styleId="GvdeMetniChar">
    <w:name w:val="Gövde Metni Char"/>
    <w:basedOn w:val="VarsaylanParagrafYazTipi"/>
    <w:link w:val="GvdeMetni"/>
    <w:semiHidden/>
    <w:rsid w:val="00C11860"/>
    <w:rPr>
      <w:rFonts w:ascii="Arial" w:eastAsia="Times New Roman" w:hAnsi="Arial" w:cs="Times New Roman"/>
      <w:sz w:val="20"/>
      <w:szCs w:val="20"/>
      <w:lang w:eastAsia="de-DE"/>
    </w:rPr>
  </w:style>
  <w:style w:type="paragraph" w:styleId="ListeParagraf">
    <w:name w:val="List Paragraph"/>
    <w:basedOn w:val="Normal"/>
    <w:qFormat/>
    <w:rsid w:val="00C11860"/>
    <w:pPr>
      <w:ind w:left="720"/>
      <w:contextualSpacing/>
    </w:pPr>
    <w:rPr>
      <w:rFonts w:ascii="Arial" w:hAnsi="Arial" w:cs="Arial"/>
      <w:sz w:val="22"/>
      <w:szCs w:val="22"/>
    </w:rPr>
  </w:style>
  <w:style w:type="paragraph" w:styleId="BalonMetni">
    <w:name w:val="Balloon Text"/>
    <w:basedOn w:val="Normal"/>
    <w:link w:val="BalonMetniChar"/>
    <w:uiPriority w:val="99"/>
    <w:semiHidden/>
    <w:unhideWhenUsed/>
    <w:rsid w:val="00C11860"/>
    <w:rPr>
      <w:rFonts w:ascii="Tahoma" w:hAnsi="Tahoma" w:cs="Tahoma"/>
      <w:sz w:val="16"/>
      <w:szCs w:val="16"/>
    </w:rPr>
  </w:style>
  <w:style w:type="character" w:customStyle="1" w:styleId="BalonMetniChar">
    <w:name w:val="Balon Metni Char"/>
    <w:basedOn w:val="VarsaylanParagrafYazTipi"/>
    <w:link w:val="BalonMetni"/>
    <w:uiPriority w:val="99"/>
    <w:semiHidden/>
    <w:rsid w:val="00C11860"/>
    <w:rPr>
      <w:rFonts w:ascii="Tahoma" w:eastAsia="Times New Roman" w:hAnsi="Tahoma" w:cs="Tahoma"/>
      <w:sz w:val="16"/>
      <w:szCs w:val="16"/>
      <w:lang w:eastAsia="de-DE"/>
    </w:rPr>
  </w:style>
</w:styles>
</file>

<file path=word/webSettings.xml><?xml version="1.0" encoding="utf-8"?>
<w:webSettings xmlns:r="http://schemas.openxmlformats.org/officeDocument/2006/relationships" xmlns:w="http://schemas.openxmlformats.org/wordprocessingml/2006/main">
  <w:divs>
    <w:div w:id="139022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ternational.uni-kiel.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i-kiel.de/forschun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3808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CAU, Kiel</Company>
  <LinksUpToDate>false</LinksUpToDate>
  <CharactersWithSpaces>4467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Karlisch</dc:creator>
  <cp:lastModifiedBy>Birol</cp:lastModifiedBy>
  <cp:revision>2</cp:revision>
  <cp:lastPrinted>2019-01-15T08:50:00Z</cp:lastPrinted>
  <dcterms:created xsi:type="dcterms:W3CDTF">2019-02-18T14:40:00Z</dcterms:created>
  <dcterms:modified xsi:type="dcterms:W3CDTF">2019-02-18T14:40:00Z</dcterms:modified>
</cp:coreProperties>
</file>